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CA1" w:rsidRPr="00477AD1" w:rsidRDefault="00141CA1" w:rsidP="00141CA1">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477AD1">
        <w:rPr>
          <w:rFonts w:ascii="Times New Roman" w:eastAsia="Times New Roman" w:hAnsi="Times New Roman" w:cs="Times New Roman"/>
          <w:b/>
          <w:bCs/>
          <w:kern w:val="36"/>
          <w:sz w:val="36"/>
          <w:szCs w:val="36"/>
          <w:lang w:eastAsia="ru-RU"/>
        </w:rPr>
        <w:t>Об утверждении Программы государственных гарантий бесплатного оказания гражданам медицинской помощи в Республике Башкортостан на 2018 год и плановый период 2019 и 2020 годов (с изменениями на: 20.07.2018)</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w:t>
      </w:r>
      <w:r w:rsidRPr="00141CA1">
        <w:rPr>
          <w:rFonts w:ascii="Times New Roman" w:eastAsia="Times New Roman" w:hAnsi="Times New Roman" w:cs="Times New Roman"/>
          <w:sz w:val="24"/>
          <w:szCs w:val="24"/>
          <w:lang w:eastAsia="ru-RU"/>
        </w:rPr>
        <w:br/>
        <w:t>ПРАВИТЕЛЬСТВО РЕСПУБЛИКИ БАШКОРТОСТАН</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ПОСТАНОВЛЕНИЕ</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от 20 декабря 2017 года N 603</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ОБ УТВЕРЖДЕНИИ ПРОГРАММЫ ГОСУДАРСТВЕННЫХ ГАРАНТИЙ БЕСПЛАТНОГО ОКАЗАНИЯ ГРАЖДАНАМ МЕДИЦИНСКОЙ ПОМОЩИ В РЕСПУБЛИКЕ БАШКОРТОСТАН НА 2018 ГОД И ПЛАНОВЫЙ ПЕРИОД 2019 И 2020 ГОДОВ</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(в редакции </w:t>
      </w:r>
      <w:hyperlink r:id="rId6" w:history="1">
        <w:r w:rsidRPr="00141CA1">
          <w:rPr>
            <w:rFonts w:ascii="Times New Roman" w:eastAsia="Times New Roman" w:hAnsi="Times New Roman" w:cs="Times New Roman"/>
            <w:color w:val="0000FF"/>
            <w:sz w:val="24"/>
            <w:szCs w:val="24"/>
            <w:u w:val="single"/>
            <w:lang w:eastAsia="ru-RU"/>
          </w:rPr>
          <w:t>Постановлений Правительства Республики Башкортостан от 28.12.2017 N 635</w:t>
        </w:r>
      </w:hyperlink>
      <w:r w:rsidRPr="00141CA1">
        <w:rPr>
          <w:rFonts w:ascii="Times New Roman" w:eastAsia="Times New Roman" w:hAnsi="Times New Roman" w:cs="Times New Roman"/>
          <w:sz w:val="24"/>
          <w:szCs w:val="24"/>
          <w:lang w:eastAsia="ru-RU"/>
        </w:rPr>
        <w:t xml:space="preserve">, </w:t>
      </w:r>
      <w:hyperlink r:id="rId7" w:history="1">
        <w:r w:rsidRPr="00141CA1">
          <w:rPr>
            <w:rFonts w:ascii="Times New Roman" w:eastAsia="Times New Roman" w:hAnsi="Times New Roman" w:cs="Times New Roman"/>
            <w:color w:val="0000FF"/>
            <w:sz w:val="24"/>
            <w:szCs w:val="24"/>
            <w:u w:val="single"/>
            <w:lang w:eastAsia="ru-RU"/>
          </w:rPr>
          <w:t>от 17.05.2018 N 210</w:t>
        </w:r>
      </w:hyperlink>
      <w:r w:rsidRPr="00141CA1">
        <w:rPr>
          <w:rFonts w:ascii="Times New Roman" w:eastAsia="Times New Roman" w:hAnsi="Times New Roman" w:cs="Times New Roman"/>
          <w:sz w:val="24"/>
          <w:szCs w:val="24"/>
          <w:lang w:eastAsia="ru-RU"/>
        </w:rPr>
        <w:t xml:space="preserve">, </w:t>
      </w:r>
      <w:hyperlink r:id="rId8" w:history="1">
        <w:r w:rsidRPr="00141CA1">
          <w:rPr>
            <w:rFonts w:ascii="Times New Roman" w:eastAsia="Times New Roman" w:hAnsi="Times New Roman" w:cs="Times New Roman"/>
            <w:color w:val="0000FF"/>
            <w:sz w:val="24"/>
            <w:szCs w:val="24"/>
            <w:u w:val="single"/>
            <w:lang w:eastAsia="ru-RU"/>
          </w:rPr>
          <w:t>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Утвердить прилагаемую Программу государственных гарантий бесплатного оказания гражданам медицинской помощи в Республике Башкортостан на 2018 год и плановый период 2019 и 2020 годов.</w:t>
      </w:r>
    </w:p>
    <w:p w:rsidR="00141CA1" w:rsidRPr="00141CA1" w:rsidRDefault="00141CA1" w:rsidP="00141C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br/>
        <w:t>Премьер-министр</w:t>
      </w:r>
      <w:r w:rsidRPr="00141CA1">
        <w:rPr>
          <w:rFonts w:ascii="Times New Roman" w:eastAsia="Times New Roman" w:hAnsi="Times New Roman" w:cs="Times New Roman"/>
          <w:sz w:val="24"/>
          <w:szCs w:val="24"/>
          <w:lang w:eastAsia="ru-RU"/>
        </w:rPr>
        <w:br/>
        <w:t>Правительства</w:t>
      </w:r>
      <w:r w:rsidRPr="00141CA1">
        <w:rPr>
          <w:rFonts w:ascii="Times New Roman" w:eastAsia="Times New Roman" w:hAnsi="Times New Roman" w:cs="Times New Roman"/>
          <w:sz w:val="24"/>
          <w:szCs w:val="24"/>
          <w:lang w:eastAsia="ru-RU"/>
        </w:rPr>
        <w:br/>
        <w:t>Республики Башкортостан</w:t>
      </w:r>
      <w:r w:rsidRPr="00141CA1">
        <w:rPr>
          <w:rFonts w:ascii="Times New Roman" w:eastAsia="Times New Roman" w:hAnsi="Times New Roman" w:cs="Times New Roman"/>
          <w:sz w:val="24"/>
          <w:szCs w:val="24"/>
          <w:lang w:eastAsia="ru-RU"/>
        </w:rPr>
        <w:br/>
        <w:t>Р.Х.МАРДАНОВ</w:t>
      </w:r>
    </w:p>
    <w:p w:rsidR="00141CA1" w:rsidRPr="00477AD1" w:rsidRDefault="00141CA1" w:rsidP="00141CA1">
      <w:pPr>
        <w:spacing w:before="100" w:beforeAutospacing="1" w:after="100" w:afterAutospacing="1" w:line="240" w:lineRule="auto"/>
        <w:outlineLvl w:val="1"/>
        <w:rPr>
          <w:rFonts w:ascii="Times New Roman" w:eastAsia="Times New Roman" w:hAnsi="Times New Roman" w:cs="Times New Roman"/>
          <w:bCs/>
          <w:sz w:val="24"/>
          <w:szCs w:val="24"/>
          <w:lang w:eastAsia="ru-RU"/>
        </w:rPr>
      </w:pPr>
      <w:r w:rsidRPr="00477AD1">
        <w:rPr>
          <w:rFonts w:ascii="Times New Roman" w:eastAsia="Times New Roman" w:hAnsi="Times New Roman" w:cs="Times New Roman"/>
          <w:bCs/>
          <w:sz w:val="24"/>
          <w:szCs w:val="24"/>
          <w:lang w:eastAsia="ru-RU"/>
        </w:rPr>
        <w:t>ПРОГРАММА ГОСУДАРСТВЕННЫХ ГАРАНТИЙ БЕСПЛАТНОГО ОКАЗАНИЯ ГРАЖДАНАМ МЕДИЦИНСКОЙ ПОМОЩИ В РЕСПУБЛИКЕ БАШКОРТОСТАН НА 2018 ГОД И ПЛАНОВЫЙ ПЕРИОД 2019 И 2020 ГОДОВ</w:t>
      </w:r>
    </w:p>
    <w:p w:rsidR="00141CA1" w:rsidRPr="00141CA1" w:rsidRDefault="00141CA1" w:rsidP="00141C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lastRenderedPageBreak/>
        <w:br/>
      </w:r>
      <w:r w:rsidRPr="00141CA1">
        <w:rPr>
          <w:rFonts w:ascii="Times New Roman" w:eastAsia="Times New Roman" w:hAnsi="Times New Roman" w:cs="Times New Roman"/>
          <w:sz w:val="24"/>
          <w:szCs w:val="24"/>
          <w:lang w:eastAsia="ru-RU"/>
        </w:rPr>
        <w:br/>
        <w:t>Утверждена</w:t>
      </w:r>
      <w:r w:rsidRPr="00141CA1">
        <w:rPr>
          <w:rFonts w:ascii="Times New Roman" w:eastAsia="Times New Roman" w:hAnsi="Times New Roman" w:cs="Times New Roman"/>
          <w:sz w:val="24"/>
          <w:szCs w:val="24"/>
          <w:lang w:eastAsia="ru-RU"/>
        </w:rPr>
        <w:br/>
        <w:t>Постановлением Правительства</w:t>
      </w:r>
      <w:r w:rsidRPr="00141CA1">
        <w:rPr>
          <w:rFonts w:ascii="Times New Roman" w:eastAsia="Times New Roman" w:hAnsi="Times New Roman" w:cs="Times New Roman"/>
          <w:sz w:val="24"/>
          <w:szCs w:val="24"/>
          <w:lang w:eastAsia="ru-RU"/>
        </w:rPr>
        <w:br/>
        <w:t>Республики Башкортостан</w:t>
      </w:r>
      <w:r w:rsidRPr="00141CA1">
        <w:rPr>
          <w:rFonts w:ascii="Times New Roman" w:eastAsia="Times New Roman" w:hAnsi="Times New Roman" w:cs="Times New Roman"/>
          <w:sz w:val="24"/>
          <w:szCs w:val="24"/>
          <w:lang w:eastAsia="ru-RU"/>
        </w:rPr>
        <w:br/>
        <w:t>от 20 декабря 2017 года N 603</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(в редакции </w:t>
      </w:r>
      <w:hyperlink r:id="rId9" w:history="1">
        <w:r w:rsidRPr="00141CA1">
          <w:rPr>
            <w:rFonts w:ascii="Times New Roman" w:eastAsia="Times New Roman" w:hAnsi="Times New Roman" w:cs="Times New Roman"/>
            <w:color w:val="0000FF"/>
            <w:sz w:val="24"/>
            <w:szCs w:val="24"/>
            <w:u w:val="single"/>
            <w:lang w:eastAsia="ru-RU"/>
          </w:rPr>
          <w:t>Постановлений Правительства Республики Башкортостан от 28.12.2017 N 635</w:t>
        </w:r>
      </w:hyperlink>
      <w:r w:rsidRPr="00141CA1">
        <w:rPr>
          <w:rFonts w:ascii="Times New Roman" w:eastAsia="Times New Roman" w:hAnsi="Times New Roman" w:cs="Times New Roman"/>
          <w:sz w:val="24"/>
          <w:szCs w:val="24"/>
          <w:lang w:eastAsia="ru-RU"/>
        </w:rPr>
        <w:t xml:space="preserve">, </w:t>
      </w:r>
      <w:hyperlink r:id="rId10" w:history="1">
        <w:r w:rsidRPr="00141CA1">
          <w:rPr>
            <w:rFonts w:ascii="Times New Roman" w:eastAsia="Times New Roman" w:hAnsi="Times New Roman" w:cs="Times New Roman"/>
            <w:color w:val="0000FF"/>
            <w:sz w:val="24"/>
            <w:szCs w:val="24"/>
            <w:u w:val="single"/>
            <w:lang w:eastAsia="ru-RU"/>
          </w:rPr>
          <w:t>от 17.05.2018 N 210</w:t>
        </w:r>
      </w:hyperlink>
      <w:r w:rsidRPr="00141CA1">
        <w:rPr>
          <w:rFonts w:ascii="Times New Roman" w:eastAsia="Times New Roman" w:hAnsi="Times New Roman" w:cs="Times New Roman"/>
          <w:sz w:val="24"/>
          <w:szCs w:val="24"/>
          <w:lang w:eastAsia="ru-RU"/>
        </w:rPr>
        <w:t xml:space="preserve">, </w:t>
      </w:r>
      <w:hyperlink r:id="rId11" w:history="1">
        <w:r w:rsidRPr="00141CA1">
          <w:rPr>
            <w:rFonts w:ascii="Times New Roman" w:eastAsia="Times New Roman" w:hAnsi="Times New Roman" w:cs="Times New Roman"/>
            <w:color w:val="0000FF"/>
            <w:sz w:val="24"/>
            <w:szCs w:val="24"/>
            <w:u w:val="single"/>
            <w:lang w:eastAsia="ru-RU"/>
          </w:rPr>
          <w:t>от 20.07.2018 N 343</w:t>
        </w:r>
      </w:hyperlink>
      <w:r w:rsidRPr="00141CA1">
        <w:rPr>
          <w:rFonts w:ascii="Times New Roman" w:eastAsia="Times New Roman" w:hAnsi="Times New Roman" w:cs="Times New Roman"/>
          <w:sz w:val="24"/>
          <w:szCs w:val="24"/>
          <w:lang w:eastAsia="ru-RU"/>
        </w:rPr>
        <w:t>)</w:t>
      </w:r>
    </w:p>
    <w:p w:rsidR="00141CA1" w:rsidRPr="00477AD1" w:rsidRDefault="00141CA1" w:rsidP="00141CA1">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sidRPr="00477AD1">
        <w:rPr>
          <w:rFonts w:ascii="Times New Roman" w:eastAsia="Times New Roman" w:hAnsi="Times New Roman" w:cs="Times New Roman"/>
          <w:b/>
          <w:bCs/>
          <w:sz w:val="24"/>
          <w:szCs w:val="24"/>
          <w:lang w:eastAsia="ru-RU"/>
        </w:rPr>
        <w:t>1. ОБЩИЕ ПОЛОЖЕНИЯ</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1.1. Программа государственных гарантий бесплатного оказания гражданам медицинской помощи в Республике Башкортостан на 2018 год и плановый период 2019 и 2020 годов (далее - Программа) устанавливает виды, формы, порядок и условия предоставления медицинской помощи, нормативы объема медицинской помощи, нормативы финансовых затрат на единицу объема медицинской помощи, </w:t>
      </w:r>
      <w:proofErr w:type="spellStart"/>
      <w:r w:rsidRPr="00141CA1">
        <w:rPr>
          <w:rFonts w:ascii="Times New Roman" w:eastAsia="Times New Roman" w:hAnsi="Times New Roman" w:cs="Times New Roman"/>
          <w:sz w:val="24"/>
          <w:szCs w:val="24"/>
          <w:lang w:eastAsia="ru-RU"/>
        </w:rPr>
        <w:t>подушевые</w:t>
      </w:r>
      <w:proofErr w:type="spellEnd"/>
      <w:r w:rsidRPr="00141CA1">
        <w:rPr>
          <w:rFonts w:ascii="Times New Roman" w:eastAsia="Times New Roman" w:hAnsi="Times New Roman" w:cs="Times New Roman"/>
          <w:sz w:val="24"/>
          <w:szCs w:val="24"/>
          <w:lang w:eastAsia="ru-RU"/>
        </w:rPr>
        <w:t xml:space="preserve">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Модель организации медицинской помощи в </w:t>
      </w:r>
      <w:bookmarkStart w:id="0" w:name="_GoBack"/>
      <w:bookmarkEnd w:id="0"/>
      <w:r w:rsidRPr="00141CA1">
        <w:rPr>
          <w:rFonts w:ascii="Times New Roman" w:eastAsia="Times New Roman" w:hAnsi="Times New Roman" w:cs="Times New Roman"/>
          <w:sz w:val="24"/>
          <w:szCs w:val="24"/>
          <w:lang w:eastAsia="ru-RU"/>
        </w:rPr>
        <w:t>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Трехуровневая модель распространяется на все профили оказания медицинской помощи и представляет собой следующую структуру:</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первый уровень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первичную медико-санитарную помощь,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и (или) специализированную (за исключением высокотехнологичной) медицинскую помощь по 4 профилям, включая терапевтический, хирургический и педиатрический профили,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и (или) скорую, в том числе скорую специализированную, медицинскую помощь,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и (или) паллиативную медицинскую помощь;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второй уровень -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а также специализированные больницы, больницы скорой медицинской помощи, центры, диспансеры (противотуберкулезные, психоневрологические, наркологические и иные);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третий уровень - медицинские организации, имеющие в своей структуре </w:t>
      </w:r>
      <w:r w:rsidRPr="00141CA1">
        <w:rPr>
          <w:rFonts w:ascii="Times New Roman" w:eastAsia="Times New Roman" w:hAnsi="Times New Roman" w:cs="Times New Roman"/>
          <w:sz w:val="24"/>
          <w:szCs w:val="24"/>
          <w:lang w:eastAsia="ru-RU"/>
        </w:rPr>
        <w:lastRenderedPageBreak/>
        <w:t>подразделения, оказывающие населению высокотехнологичную медицинскую помощь.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рамках реализации Программы за счет средств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медицинских консультаций несовершеннолетних при определении профессиональной пригодности.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1.2. Программа включает в себя: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виды и формы бесплатного оказания гражданам медицинской помощи в Республике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порядок и условия бесплатного оказания гражданам медицинской помощи в Республике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Территориальную программу обязательного медицинского страхования граждан в Республике Башкортостан на 2018 год и плановый период 2019 и 2020 годов (далее - Программа ОМС);</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нормативы объема медицинской помощи, оказываемой гражданам в Республике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нормативы финансовых затрат на единицу объема медицинской помощи, </w:t>
      </w:r>
      <w:proofErr w:type="spellStart"/>
      <w:r w:rsidRPr="00141CA1">
        <w:rPr>
          <w:rFonts w:ascii="Times New Roman" w:eastAsia="Times New Roman" w:hAnsi="Times New Roman" w:cs="Times New Roman"/>
          <w:sz w:val="24"/>
          <w:szCs w:val="24"/>
          <w:lang w:eastAsia="ru-RU"/>
        </w:rPr>
        <w:t>подушевые</w:t>
      </w:r>
      <w:proofErr w:type="spellEnd"/>
      <w:r w:rsidRPr="00141CA1">
        <w:rPr>
          <w:rFonts w:ascii="Times New Roman" w:eastAsia="Times New Roman" w:hAnsi="Times New Roman" w:cs="Times New Roman"/>
          <w:sz w:val="24"/>
          <w:szCs w:val="24"/>
          <w:lang w:eastAsia="ru-RU"/>
        </w:rPr>
        <w:t xml:space="preserve"> нормативы финансирования Программы;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lastRenderedPageBreak/>
        <w:br/>
        <w:t>     перечень медицинских организаций, участвующих в реализации Программы, в том числе Программы ОМС (приложение N 1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структуру формирования тарифов на оплату медицинской помощи, оказываемой в рамках Программы ОМС в медицинских организациях (приложение N 2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целевые значения критериев доступности и качества медицинской помощи (приложение N 3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стоимость Программы (по источникам финансового обеспечения) (приложение N 4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утвержденную стоимость Программы (приложения N 5, N 5.1, N 5.2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Территориальный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перечень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перечень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перечень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порядок и условия предоставления субсидий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(приложение N 12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 ред. </w:t>
      </w:r>
      <w:hyperlink r:id="rId12"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утвержденные объемы медицинской помощи Программы (приложение N 11 к указанной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1.3. При обращении гражданина в случае нарушения его прав на получение бесплатной </w:t>
      </w:r>
      <w:r w:rsidRPr="00141CA1">
        <w:rPr>
          <w:rFonts w:ascii="Times New Roman" w:eastAsia="Times New Roman" w:hAnsi="Times New Roman" w:cs="Times New Roman"/>
          <w:sz w:val="24"/>
          <w:szCs w:val="24"/>
          <w:lang w:eastAsia="ru-RU"/>
        </w:rPr>
        <w:lastRenderedPageBreak/>
        <w:t>медицинской помощи возникающие проблемы в досудебном порядке обязаны решить: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руководитель структурного подразделения медицинской организации, руководитель медицинской организации;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страховая медицинская организация, включая своего страхового представителя;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общественные организации, включая Общественный совет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w:t>
      </w:r>
      <w:proofErr w:type="spellStart"/>
      <w:r w:rsidRPr="00141CA1">
        <w:rPr>
          <w:rFonts w:ascii="Times New Roman" w:eastAsia="Times New Roman" w:hAnsi="Times New Roman" w:cs="Times New Roman"/>
          <w:sz w:val="24"/>
          <w:szCs w:val="24"/>
          <w:lang w:eastAsia="ru-RU"/>
        </w:rPr>
        <w:t>пациентские</w:t>
      </w:r>
      <w:proofErr w:type="spellEnd"/>
      <w:r w:rsidRPr="00141CA1">
        <w:rPr>
          <w:rFonts w:ascii="Times New Roman" w:eastAsia="Times New Roman" w:hAnsi="Times New Roman" w:cs="Times New Roman"/>
          <w:sz w:val="24"/>
          <w:szCs w:val="24"/>
          <w:lang w:eastAsia="ru-RU"/>
        </w:rPr>
        <w:t xml:space="preserve"> организации;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федеральное казенное учреждение "Главное бюро медико-социальной экспертизы по Республике Башкортостан" Министерства труда и социальной защиты Российской Федерации;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учреждение - региональное отделение Фонда социального страхования Российской Федерации по Республике Башкортостан.</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2. ВИДЫ И ФОРМЫ БЕСПЛАТНОГО ОКАЗАНИЯ ГРАЖДАНАМ МЕДИЦИНСКОЙ ПОМОЩИ В РЕСПУБЛИКЕ БАШКОРТОСТАН</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2.1. В рамках реализации Программы бесплатно оказываются: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первичная медико-санитарная помощь, в том числе первичная доврачебная, первичная врачебная и первичная специализированная;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специализированная, в том числе высокотехнологичная, медицинская помощь;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скорая, в том числе скорая специализированная, медицинская помощь;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паллиативная медицинская помощь, оказываемая медицинскими организациями.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2.1.1. Первичная медико-санитарная помощь является основой системы оказания медицинской помощи и включает в себя мероприятия по: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профилактике, диагностике, лечению заболеваний и состояний, медицинской реабилитации;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наблюдению за течением беременности у женщин;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формированию здорового образа жизни и санитарно-гигиеническому просвещению населения;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проведению осмотров граждан в центрах здоровья;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предупреждению абортов;</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(приложение к </w:t>
      </w:r>
      <w:hyperlink r:id="rId13" w:history="1">
        <w:r w:rsidRPr="00141CA1">
          <w:rPr>
            <w:rFonts w:ascii="Times New Roman" w:eastAsia="Times New Roman" w:hAnsi="Times New Roman" w:cs="Times New Roman"/>
            <w:color w:val="0000FF"/>
            <w:sz w:val="24"/>
            <w:szCs w:val="24"/>
            <w:u w:val="single"/>
            <w:lang w:eastAsia="ru-RU"/>
          </w:rPr>
          <w:t>Программе государственных гарантий бесплатного оказания гражданам медицинской помощи на 2018 год и на плановый период 2019 и 2020 годов</w:t>
        </w:r>
      </w:hyperlink>
      <w:r w:rsidRPr="00141CA1">
        <w:rPr>
          <w:rFonts w:ascii="Times New Roman" w:eastAsia="Times New Roman" w:hAnsi="Times New Roman" w:cs="Times New Roman"/>
          <w:sz w:val="24"/>
          <w:szCs w:val="24"/>
          <w:lang w:eastAsia="ru-RU"/>
        </w:rPr>
        <w:t xml:space="preserve">, утвержденной </w:t>
      </w:r>
      <w:hyperlink r:id="rId14" w:history="1">
        <w:r w:rsidRPr="00141CA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декабря 2017 года N 1492</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 случае поступления вызова скорой медицинской помощи в неотложной форме на вызов направляется ближайшая свободная </w:t>
      </w:r>
      <w:proofErr w:type="spellStart"/>
      <w:r w:rsidRPr="00141CA1">
        <w:rPr>
          <w:rFonts w:ascii="Times New Roman" w:eastAsia="Times New Roman" w:hAnsi="Times New Roman" w:cs="Times New Roman"/>
          <w:sz w:val="24"/>
          <w:szCs w:val="24"/>
          <w:lang w:eastAsia="ru-RU"/>
        </w:rPr>
        <w:t>общепрофильная</w:t>
      </w:r>
      <w:proofErr w:type="spellEnd"/>
      <w:r w:rsidRPr="00141CA1">
        <w:rPr>
          <w:rFonts w:ascii="Times New Roman" w:eastAsia="Times New Roman" w:hAnsi="Times New Roman" w:cs="Times New Roman"/>
          <w:sz w:val="24"/>
          <w:szCs w:val="24"/>
          <w:lang w:eastAsia="ru-RU"/>
        </w:rPr>
        <w:t xml:space="preserve"> выездная бригада скорой медицинской помощи при отсутствии вызовов скорой медицинской помощи в экстренной форме.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2.2. Медицинская помощь оказывается в следующих формах: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 ПОРЯДОК И УСЛОВИЯ БЕСПЛАТНОГО ОКАЗАНИЯ ГРАЖДАНАМ МЕДИЦИНСКОЙ ПОМОЩИ В РЕСПУБЛИКЕ БАШКОРТОСТАН</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его согласия)</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Медицинская помощь в неотложной или экстренной форме оказывается гражданам с учетом соблюдения установленных требований к срокам ее оказания.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статьям 25 и 26 </w:t>
      </w:r>
      <w:hyperlink r:id="rId15" w:history="1">
        <w:r w:rsidRPr="00141CA1">
          <w:rPr>
            <w:rFonts w:ascii="Times New Roman" w:eastAsia="Times New Roman" w:hAnsi="Times New Roman" w:cs="Times New Roman"/>
            <w:color w:val="0000FF"/>
            <w:sz w:val="24"/>
            <w:szCs w:val="24"/>
            <w:u w:val="single"/>
            <w:lang w:eastAsia="ru-RU"/>
          </w:rPr>
          <w:t>Федерального закона "Об основах охраны здоровья граждан в Российской Федерации"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3.2. Порядок реализации установленного законодательством Российской Федерации права на внеочередное оказание медицинской помощи отдельным категориям граждан в медицинских организациях, находящихся на территории Республики Башкортостан</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Право на внеочередное оказание медицинской помощи имеют следующие категории граждан: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 инвалиды войны;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3) участники Великой Отечественной войны;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4) ветераны боевых действий;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6) лица, награжденные знаком "Жителю блокадного Ленинграда";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9) члены семей погибших (умерших) инвалидов войны, участников Великой Отечественной войны и ветеранов боевых действий;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10) лица, награжденные нагрудным знаком "Почетный донор России";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11) граждане, подвергшиеся воздействию радиации вследствие радиационных катастроф;</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12) граждане, признанные пострадавшими от политических репрессий;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13) реабилитированные лица;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14) дети-сироты и дети, оставшиеся без попечения родителей;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15) инвалиды I и II групп и дети-инвалиды.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3.3.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по желанию пациента</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перечень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и медицинскими изделиями, которые предусмотрены стандартами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141CA1">
        <w:rPr>
          <w:rFonts w:ascii="Times New Roman" w:eastAsia="Times New Roman" w:hAnsi="Times New Roman" w:cs="Times New Roman"/>
          <w:sz w:val="24"/>
          <w:szCs w:val="24"/>
          <w:lang w:eastAsia="ru-RU"/>
        </w:rPr>
        <w:t>жизнеугрожающих</w:t>
      </w:r>
      <w:proofErr w:type="spellEnd"/>
      <w:r w:rsidRPr="00141CA1">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141CA1">
        <w:rPr>
          <w:rFonts w:ascii="Times New Roman" w:eastAsia="Times New Roman" w:hAnsi="Times New Roman" w:cs="Times New Roman"/>
          <w:sz w:val="24"/>
          <w:szCs w:val="24"/>
          <w:lang w:eastAsia="ru-RU"/>
        </w:rPr>
        <w:t>орфанных</w:t>
      </w:r>
      <w:proofErr w:type="spellEnd"/>
      <w:r w:rsidRPr="00141CA1">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 или их инвалидности, утвержденный </w:t>
      </w:r>
      <w:hyperlink r:id="rId16" w:history="1">
        <w:r w:rsidRPr="00141CA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апреля 2012 года N 403</w:t>
        </w:r>
      </w:hyperlink>
      <w:r w:rsidRPr="00141CA1">
        <w:rPr>
          <w:rFonts w:ascii="Times New Roman" w:eastAsia="Times New Roman" w:hAnsi="Times New Roman" w:cs="Times New Roman"/>
          <w:sz w:val="24"/>
          <w:szCs w:val="24"/>
          <w:lang w:eastAsia="ru-RU"/>
        </w:rPr>
        <w:t xml:space="preserve"> (с изменением, внесенным </w:t>
      </w:r>
      <w:hyperlink r:id="rId17" w:history="1">
        <w:r w:rsidRPr="00141CA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сентября 2012 года N 882</w:t>
        </w:r>
      </w:hyperlink>
      <w:r w:rsidRPr="00141CA1">
        <w:rPr>
          <w:rFonts w:ascii="Times New Roman" w:eastAsia="Times New Roman" w:hAnsi="Times New Roman" w:cs="Times New Roman"/>
          <w:sz w:val="24"/>
          <w:szCs w:val="24"/>
          <w:lang w:eastAsia="ru-RU"/>
        </w:rPr>
        <w:t xml:space="preserve">), осуществляется за счет бюджетных ассигнований, предусмотренных на указанные цели, в соответствии с </w:t>
      </w:r>
      <w:hyperlink r:id="rId18" w:history="1">
        <w:r w:rsidRPr="00141CA1">
          <w:rPr>
            <w:rFonts w:ascii="Times New Roman" w:eastAsia="Times New Roman" w:hAnsi="Times New Roman" w:cs="Times New Roman"/>
            <w:color w:val="0000FF"/>
            <w:sz w:val="24"/>
            <w:szCs w:val="24"/>
            <w:u w:val="single"/>
            <w:lang w:eastAsia="ru-RU"/>
          </w:rPr>
          <w:t>Постановлением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лекарственными препаратами и изделиями медицинского назначения при оказании амбулаторно-поликлинической помощи"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осуществляется в соответствии с </w:t>
      </w:r>
      <w:hyperlink r:id="rId19" w:history="1">
        <w:r w:rsidRPr="00141CA1">
          <w:rPr>
            <w:rFonts w:ascii="Times New Roman" w:eastAsia="Times New Roman" w:hAnsi="Times New Roman" w:cs="Times New Roman"/>
            <w:color w:val="0000FF"/>
            <w:sz w:val="24"/>
            <w:szCs w:val="24"/>
            <w:u w:val="single"/>
            <w:lang w:eastAsia="ru-RU"/>
          </w:rPr>
          <w:t>Постановлением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(приложение N 8 к указанной Программе), осуществляется за счет бюджетных ассигнований, предусмотренных на указанные цели, в соответствии с </w:t>
      </w:r>
      <w:hyperlink r:id="rId20" w:history="1">
        <w:r w:rsidRPr="00141CA1">
          <w:rPr>
            <w:rFonts w:ascii="Times New Roman" w:eastAsia="Times New Roman" w:hAnsi="Times New Roman" w:cs="Times New Roman"/>
            <w:color w:val="0000FF"/>
            <w:sz w:val="24"/>
            <w:szCs w:val="24"/>
            <w:u w:val="single"/>
            <w:lang w:eastAsia="ru-RU"/>
          </w:rPr>
          <w:t>Постановлением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Обеспечение граждан медицинскими изделиями, включенными в </w:t>
      </w:r>
      <w:hyperlink r:id="rId21" w:history="1">
        <w:r w:rsidRPr="00141CA1">
          <w:rPr>
            <w:rFonts w:ascii="Times New Roman" w:eastAsia="Times New Roman" w:hAnsi="Times New Roman" w:cs="Times New Roman"/>
            <w:color w:val="0000FF"/>
            <w:sz w:val="24"/>
            <w:szCs w:val="24"/>
            <w:u w:val="single"/>
            <w:lang w:eastAsia="ru-RU"/>
          </w:rPr>
          <w:t>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hyperlink>
      <w:r w:rsidRPr="00141CA1">
        <w:rPr>
          <w:rFonts w:ascii="Times New Roman" w:eastAsia="Times New Roman" w:hAnsi="Times New Roman" w:cs="Times New Roman"/>
          <w:sz w:val="24"/>
          <w:szCs w:val="24"/>
          <w:lang w:eastAsia="ru-RU"/>
        </w:rPr>
        <w:t xml:space="preserve">, утвержденный </w:t>
      </w:r>
      <w:hyperlink r:id="rId22" w:history="1">
        <w:r w:rsidRPr="00141CA1">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22 октября 2016 года N 2229-р</w:t>
        </w:r>
      </w:hyperlink>
      <w:r w:rsidRPr="00141CA1">
        <w:rPr>
          <w:rFonts w:ascii="Times New Roman" w:eastAsia="Times New Roman" w:hAnsi="Times New Roman" w:cs="Times New Roman"/>
          <w:sz w:val="24"/>
          <w:szCs w:val="24"/>
          <w:lang w:eastAsia="ru-RU"/>
        </w:rPr>
        <w:t xml:space="preserve"> (с </w:t>
      </w:r>
      <w:proofErr w:type="spellStart"/>
      <w:r w:rsidRPr="00141CA1">
        <w:rPr>
          <w:rFonts w:ascii="Times New Roman" w:eastAsia="Times New Roman" w:hAnsi="Times New Roman" w:cs="Times New Roman"/>
          <w:sz w:val="24"/>
          <w:szCs w:val="24"/>
          <w:lang w:eastAsia="ru-RU"/>
        </w:rPr>
        <w:t>измененением</w:t>
      </w:r>
      <w:proofErr w:type="spellEnd"/>
      <w:r w:rsidRPr="00141CA1">
        <w:rPr>
          <w:rFonts w:ascii="Times New Roman" w:eastAsia="Times New Roman" w:hAnsi="Times New Roman" w:cs="Times New Roman"/>
          <w:sz w:val="24"/>
          <w:szCs w:val="24"/>
          <w:lang w:eastAsia="ru-RU"/>
        </w:rPr>
        <w:t xml:space="preserve">, внесенным </w:t>
      </w:r>
      <w:hyperlink r:id="rId23" w:history="1">
        <w:r w:rsidRPr="00141CA1">
          <w:rPr>
            <w:rFonts w:ascii="Times New Roman" w:eastAsia="Times New Roman" w:hAnsi="Times New Roman" w:cs="Times New Roman"/>
            <w:color w:val="0000FF"/>
            <w:sz w:val="24"/>
            <w:szCs w:val="24"/>
            <w:u w:val="single"/>
            <w:lang w:eastAsia="ru-RU"/>
          </w:rPr>
          <w:t>распоряжением Правительства Российской Федерации от 25 июля 2017 года N 1587-р</w:t>
        </w:r>
      </w:hyperlink>
      <w:r w:rsidRPr="00141CA1">
        <w:rPr>
          <w:rFonts w:ascii="Times New Roman" w:eastAsia="Times New Roman" w:hAnsi="Times New Roman" w:cs="Times New Roman"/>
          <w:sz w:val="24"/>
          <w:szCs w:val="24"/>
          <w:lang w:eastAsia="ru-RU"/>
        </w:rPr>
        <w:t>), осуществляется за счет средств федерального бюджета, бюджета Республики Башкортостан, а также за счет средств обязательного медицинского страхования в соответствии с законодательством.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Непосредственное </w:t>
      </w:r>
      <w:proofErr w:type="spellStart"/>
      <w:r w:rsidRPr="00141CA1">
        <w:rPr>
          <w:rFonts w:ascii="Times New Roman" w:eastAsia="Times New Roman" w:hAnsi="Times New Roman" w:cs="Times New Roman"/>
          <w:sz w:val="24"/>
          <w:szCs w:val="24"/>
          <w:lang w:eastAsia="ru-RU"/>
        </w:rPr>
        <w:t>имплантирование</w:t>
      </w:r>
      <w:proofErr w:type="spellEnd"/>
      <w:r w:rsidRPr="00141CA1">
        <w:rPr>
          <w:rFonts w:ascii="Times New Roman" w:eastAsia="Times New Roman" w:hAnsi="Times New Roman" w:cs="Times New Roman"/>
          <w:sz w:val="24"/>
          <w:szCs w:val="24"/>
          <w:lang w:eastAsia="ru-RU"/>
        </w:rPr>
        <w:t xml:space="preserve">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3.4. Перечень мероприятий по профилактике заболеваний и формированию здорового образа жизни, осуществляемых в рамках Программы</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 систему мероприятий по профилактике заболеваний и формированию здорового образа жизни входят: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издание информационно-методического материала, направленного на пропаганду здорового образа жизни среди населения;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оснащение оборудованием и расходными материалами центров и отделений (кабинетов) медицинской профилактики медицинских организаций республики;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w:t>
      </w:r>
      <w:proofErr w:type="spellStart"/>
      <w:r w:rsidRPr="00141CA1">
        <w:rPr>
          <w:rFonts w:ascii="Times New Roman" w:eastAsia="Times New Roman" w:hAnsi="Times New Roman" w:cs="Times New Roman"/>
          <w:sz w:val="24"/>
          <w:szCs w:val="24"/>
          <w:lang w:eastAsia="ru-RU"/>
        </w:rPr>
        <w:t>табакокурения</w:t>
      </w:r>
      <w:proofErr w:type="spellEnd"/>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проведение республиканских мероприятий по пропаганде здорового образа жизни;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проведение обследования граждан в целях выявления факторов риска развития заболеваний.</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3.5. Сроки ожидания медицинской помощи, оказываемой в плановой и экстренной форме</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 медицинских организациях, оказывающих медицинскую помощь в амбулаторных условиях: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время, отведенное на прием больного, определяется в соответствии с нормативными правовыми актами, утвержденными в установленном порядке;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время ожидания оказания первичной медико-санитарной помощи в неотложной форме не должно превышать 2 часов с момента обращения;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время ожидания приема врачами-терапевтами участковыми, врачами общей практики (семейными врачами), врачами-педиатрами участковыми не должно превышать 24 часов с момента обращения;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время ожидания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время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не должно превышать 14 календарных дней со дня назначения;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время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должно превышать 30 календарных дней со дня назначения;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не более двух недель.</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медицинских организациях, оказывающих медицинскую помощь в стационарных условиях: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оказание медицинской помощи осуществляется круглосуточно;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Время </w:t>
      </w:r>
      <w:proofErr w:type="spellStart"/>
      <w:r w:rsidRPr="00141CA1">
        <w:rPr>
          <w:rFonts w:ascii="Times New Roman" w:eastAsia="Times New Roman" w:hAnsi="Times New Roman" w:cs="Times New Roman"/>
          <w:sz w:val="24"/>
          <w:szCs w:val="24"/>
          <w:lang w:eastAsia="ru-RU"/>
        </w:rPr>
        <w:t>доезда</w:t>
      </w:r>
      <w:proofErr w:type="spellEnd"/>
      <w:r w:rsidRPr="00141CA1">
        <w:rPr>
          <w:rFonts w:ascii="Times New Roman" w:eastAsia="Times New Roman" w:hAnsi="Times New Roman" w:cs="Times New Roman"/>
          <w:sz w:val="24"/>
          <w:szCs w:val="24"/>
          <w:lang w:eastAsia="ru-RU"/>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3.6. Условия пребывания граждан в медицинских организациях при бесплатном оказании медицинской помощи в стационарных условиях</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Больные, роженицы и родильницы обеспечиваются лечебным питанием в соответствии с нормами, утвержденными </w:t>
      </w:r>
      <w:hyperlink r:id="rId24" w:history="1">
        <w:r w:rsidRPr="00141CA1">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21 июня 2013 года N 395н</w:t>
        </w:r>
      </w:hyperlink>
      <w:r w:rsidRPr="00141CA1">
        <w:rPr>
          <w:rFonts w:ascii="Times New Roman" w:eastAsia="Times New Roman" w:hAnsi="Times New Roman" w:cs="Times New Roman"/>
          <w:sz w:val="24"/>
          <w:szCs w:val="24"/>
          <w:lang w:eastAsia="ru-RU"/>
        </w:rPr>
        <w:t>, в пределах предусмотренных финансовых средств.</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3.7. Условия размещения пациентов в маломестных палатах (боксах) по медицинским и (или) эпидемиологическим показаниям</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25" w:history="1">
        <w:r w:rsidRPr="00141CA1">
          <w:rPr>
            <w:rFonts w:ascii="Times New Roman" w:eastAsia="Times New Roman" w:hAnsi="Times New Roman" w:cs="Times New Roman"/>
            <w:color w:val="0000FF"/>
            <w:sz w:val="24"/>
            <w:szCs w:val="24"/>
            <w:u w:val="single"/>
            <w:lang w:eastAsia="ru-RU"/>
          </w:rPr>
          <w:t>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маломестных палатах (боксах)"</w:t>
        </w:r>
      </w:hyperlink>
      <w:r w:rsidRPr="00141CA1">
        <w:rPr>
          <w:rFonts w:ascii="Times New Roman" w:eastAsia="Times New Roman" w:hAnsi="Times New Roman" w:cs="Times New Roman"/>
          <w:sz w:val="24"/>
          <w:szCs w:val="24"/>
          <w:lang w:eastAsia="ru-RU"/>
        </w:rPr>
        <w:t>.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3.9. Условия и сроки диспансеризации населения для его отдельных категорий</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Диспансеризация детей от 0 до 18 лет, в том числе в связи с занятиями физической культурой и спортом, проводится врачами-педиатрами медицинских организаций (участковыми, врачами-педиатрами отделений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Медицинские осмотры несовершеннолетних, в том числе профилактические медицинские осмотры, в связи с занятием физической культурой и спортом, прохождение диспансеризации, диспансерное наблюдение проводятся в соответствии с </w:t>
      </w:r>
      <w:hyperlink r:id="rId26" w:history="1">
        <w:r w:rsidRPr="00141CA1">
          <w:rPr>
            <w:rFonts w:ascii="Times New Roman" w:eastAsia="Times New Roman" w:hAnsi="Times New Roman" w:cs="Times New Roman"/>
            <w:color w:val="0000FF"/>
            <w:sz w:val="24"/>
            <w:szCs w:val="24"/>
            <w:u w:val="single"/>
            <w:lang w:eastAsia="ru-RU"/>
          </w:rPr>
          <w:t>Приказом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hyperlink>
      <w:r w:rsidRPr="00141CA1">
        <w:rPr>
          <w:rFonts w:ascii="Times New Roman" w:eastAsia="Times New Roman" w:hAnsi="Times New Roman" w:cs="Times New Roman"/>
          <w:sz w:val="24"/>
          <w:szCs w:val="24"/>
          <w:lang w:eastAsia="ru-RU"/>
        </w:rPr>
        <w:t xml:space="preserve"> и при соблюдении следующих условий: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наличие у медицинской организации лицензии на медицинскую деятельность по соответствующим видам работ и услуг;</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статьей 20 </w:t>
      </w:r>
      <w:hyperlink r:id="rId27" w:history="1">
        <w:r w:rsidRPr="00141CA1">
          <w:rPr>
            <w:rFonts w:ascii="Times New Roman" w:eastAsia="Times New Roman" w:hAnsi="Times New Roman" w:cs="Times New Roman"/>
            <w:color w:val="0000FF"/>
            <w:sz w:val="24"/>
            <w:szCs w:val="24"/>
            <w:u w:val="single"/>
            <w:lang w:eastAsia="ru-RU"/>
          </w:rPr>
          <w:t>Федерального закона "Об основах охраны здоровья граждан в Российской Федерации"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прибытие несовершеннолетнего в место проведения профилактического осмотра и предъявление направления на профилактический 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частью 2 статьи 54 </w:t>
      </w:r>
      <w:hyperlink r:id="rId28" w:history="1">
        <w:r w:rsidRPr="00141CA1">
          <w:rPr>
            <w:rFonts w:ascii="Times New Roman" w:eastAsia="Times New Roman" w:hAnsi="Times New Roman" w:cs="Times New Roman"/>
            <w:color w:val="0000FF"/>
            <w:sz w:val="24"/>
            <w:szCs w:val="24"/>
            <w:u w:val="single"/>
            <w:lang w:eastAsia="ru-RU"/>
          </w:rPr>
          <w:t>Федерального закона "Об основах охраны здоровья граждан в Российской Федерации"</w:t>
        </w:r>
      </w:hyperlink>
      <w:r w:rsidRPr="00141CA1">
        <w:rPr>
          <w:rFonts w:ascii="Times New Roman" w:eastAsia="Times New Roman" w:hAnsi="Times New Roman" w:cs="Times New Roman"/>
          <w:sz w:val="24"/>
          <w:szCs w:val="24"/>
          <w:lang w:eastAsia="ru-RU"/>
        </w:rPr>
        <w:t>, прибывает в медицинскую организацию в сопровождении родителя или иного законного представителя);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медицинские осмотры проводятся медицинскими организациями в объеме, предусмотренном перечнем исследований при проведении медицинских осмотров несовершеннолетних, указанным в приложении N 1 к </w:t>
      </w:r>
      <w:hyperlink r:id="rId29" w:history="1">
        <w:r w:rsidRPr="00141CA1">
          <w:rPr>
            <w:rFonts w:ascii="Times New Roman" w:eastAsia="Times New Roman" w:hAnsi="Times New Roman" w:cs="Times New Roman"/>
            <w:color w:val="0000FF"/>
            <w:sz w:val="24"/>
            <w:szCs w:val="24"/>
            <w:u w:val="single"/>
            <w:lang w:eastAsia="ru-RU"/>
          </w:rPr>
          <w:t>Приказу Министерства здравоохранения Российской Федерации от 10 августа 2017 года N 514н "О Порядке проведения профилактических медицинских осмотров несовершеннолетних"</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 ред. </w:t>
      </w:r>
      <w:hyperlink r:id="rId30"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Врач-педиатр, ответственный за проведение профилактического осмотра, ежегодно на основании результатов проведенного профилактического медицинского осмотра несовершеннолетнего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медицинское заключение о принадлежности несовершеннолетнего к медицинской группе для занятий физической культурой, рекомендации по иммунопрофилактике и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Детям, посещающим общеобразовательные организации, проводятся следующие профилактические мероприятия: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профилактические медицинские осмотры (доврачебные, врачебные и специализированные);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мероприятия по гигиеническому обучению и воспитанию в рамках формирования здорового образа жизни.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 осмотр врачами-специалистами: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врачом-педиатром, врачом-неврологом, врачом-офтальмологом, врачом-детским хирургом, врачом-</w:t>
      </w:r>
      <w:proofErr w:type="spellStart"/>
      <w:r w:rsidRPr="00141CA1">
        <w:rPr>
          <w:rFonts w:ascii="Times New Roman" w:eastAsia="Times New Roman" w:hAnsi="Times New Roman" w:cs="Times New Roman"/>
          <w:sz w:val="24"/>
          <w:szCs w:val="24"/>
          <w:lang w:eastAsia="ru-RU"/>
        </w:rPr>
        <w:t>оториноларингологом</w:t>
      </w:r>
      <w:proofErr w:type="spellEnd"/>
      <w:r w:rsidRPr="00141CA1">
        <w:rPr>
          <w:rFonts w:ascii="Times New Roman" w:eastAsia="Times New Roman" w:hAnsi="Times New Roman" w:cs="Times New Roman"/>
          <w:sz w:val="24"/>
          <w:szCs w:val="24"/>
          <w:lang w:eastAsia="ru-RU"/>
        </w:rPr>
        <w:t>, врачом-акушером-гинекологом (осмотр девочек), врачом-детским урологом-</w:t>
      </w:r>
      <w:proofErr w:type="spellStart"/>
      <w:r w:rsidRPr="00141CA1">
        <w:rPr>
          <w:rFonts w:ascii="Times New Roman" w:eastAsia="Times New Roman" w:hAnsi="Times New Roman" w:cs="Times New Roman"/>
          <w:sz w:val="24"/>
          <w:szCs w:val="24"/>
          <w:lang w:eastAsia="ru-RU"/>
        </w:rPr>
        <w:t>андрологом</w:t>
      </w:r>
      <w:proofErr w:type="spellEnd"/>
      <w:r w:rsidRPr="00141CA1">
        <w:rPr>
          <w:rFonts w:ascii="Times New Roman" w:eastAsia="Times New Roman" w:hAnsi="Times New Roman" w:cs="Times New Roman"/>
          <w:sz w:val="24"/>
          <w:szCs w:val="24"/>
          <w:lang w:eastAsia="ru-RU"/>
        </w:rPr>
        <w:t xml:space="preserve">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 лабораторные и функциональные исследования детей-сирот и детей, оставшихся без попечения родителей: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клинический анализ крови;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клинический анализ мочи;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электрокардиография;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флюорография (с 15-ти лет);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spellStart"/>
      <w:r w:rsidRPr="00141CA1">
        <w:rPr>
          <w:rFonts w:ascii="Times New Roman" w:eastAsia="Times New Roman" w:hAnsi="Times New Roman" w:cs="Times New Roman"/>
          <w:sz w:val="24"/>
          <w:szCs w:val="24"/>
          <w:lang w:eastAsia="ru-RU"/>
        </w:rPr>
        <w:t>нейросонография</w:t>
      </w:r>
      <w:proofErr w:type="spellEnd"/>
      <w:r w:rsidRPr="00141CA1">
        <w:rPr>
          <w:rFonts w:ascii="Times New Roman" w:eastAsia="Times New Roman" w:hAnsi="Times New Roman" w:cs="Times New Roman"/>
          <w:sz w:val="24"/>
          <w:szCs w:val="24"/>
          <w:lang w:eastAsia="ru-RU"/>
        </w:rPr>
        <w:t xml:space="preserve"> (детям первого года жизни).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организаций, общеобразовательных организаций, образовательных организаций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Контроль за организацией проведения диспансеризации детей осуществляется Федеральной службой по надзору в сфере здравоохранения.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gramStart"/>
      <w:r w:rsidRPr="00141CA1">
        <w:rPr>
          <w:rFonts w:ascii="Times New Roman" w:eastAsia="Times New Roman" w:hAnsi="Times New Roman" w:cs="Times New Roman"/>
          <w:sz w:val="24"/>
          <w:szCs w:val="24"/>
          <w:lang w:eastAsia="ru-RU"/>
        </w:rPr>
        <w:t>в</w:t>
      </w:r>
      <w:proofErr w:type="gramEnd"/>
      <w:r w:rsidRPr="00141CA1">
        <w:rPr>
          <w:rFonts w:ascii="Times New Roman" w:eastAsia="Times New Roman" w:hAnsi="Times New Roman" w:cs="Times New Roman"/>
          <w:sz w:val="24"/>
          <w:szCs w:val="24"/>
          <w:lang w:eastAsia="ru-RU"/>
        </w:rPr>
        <w:t xml:space="preserve"> ред. </w:t>
      </w:r>
      <w:hyperlink r:id="rId31"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w:t>
      </w:r>
      <w:proofErr w:type="spellStart"/>
      <w:r w:rsidRPr="00141CA1">
        <w:rPr>
          <w:rFonts w:ascii="Times New Roman" w:eastAsia="Times New Roman" w:hAnsi="Times New Roman" w:cs="Times New Roman"/>
          <w:sz w:val="24"/>
          <w:szCs w:val="24"/>
          <w:lang w:eastAsia="ru-RU"/>
        </w:rPr>
        <w:t>экстрагенитальных</w:t>
      </w:r>
      <w:proofErr w:type="spellEnd"/>
      <w:r w:rsidRPr="00141CA1">
        <w:rPr>
          <w:rFonts w:ascii="Times New Roman" w:eastAsia="Times New Roman" w:hAnsi="Times New Roman" w:cs="Times New Roman"/>
          <w:sz w:val="24"/>
          <w:szCs w:val="24"/>
          <w:lang w:eastAsia="ru-RU"/>
        </w:rPr>
        <w:t xml:space="preserve"> заболеваниях.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физиологическом течении беременности осмотры беременных женщин проводятся: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врачом-акушером-гинекологом - не менее семи раз за период беременности;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врачом-терапевтом - не менее двух раз за период беременности;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врачом-стоматологом - не менее двух раз за период беременности;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врачом-</w:t>
      </w:r>
      <w:proofErr w:type="spellStart"/>
      <w:r w:rsidRPr="00141CA1">
        <w:rPr>
          <w:rFonts w:ascii="Times New Roman" w:eastAsia="Times New Roman" w:hAnsi="Times New Roman" w:cs="Times New Roman"/>
          <w:sz w:val="24"/>
          <w:szCs w:val="24"/>
          <w:lang w:eastAsia="ru-RU"/>
        </w:rPr>
        <w:t>оториноларингологом</w:t>
      </w:r>
      <w:proofErr w:type="spellEnd"/>
      <w:r w:rsidRPr="00141CA1">
        <w:rPr>
          <w:rFonts w:ascii="Times New Roman" w:eastAsia="Times New Roman" w:hAnsi="Times New Roman" w:cs="Times New Roman"/>
          <w:sz w:val="24"/>
          <w:szCs w:val="24"/>
          <w:lang w:eastAsia="ru-RU"/>
        </w:rPr>
        <w:t>, врачом-офтальмологом - не менее одного раза (не позднее 7 - 10 дней после первичного обращения в женскую консультацию);</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другими врачами-специалистами - по показаниям с учетом сопутствующей патологии.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spellStart"/>
      <w:r w:rsidRPr="00141CA1">
        <w:rPr>
          <w:rFonts w:ascii="Times New Roman" w:eastAsia="Times New Roman" w:hAnsi="Times New Roman" w:cs="Times New Roman"/>
          <w:sz w:val="24"/>
          <w:szCs w:val="24"/>
          <w:lang w:eastAsia="ru-RU"/>
        </w:rPr>
        <w:t>Скрининговое</w:t>
      </w:r>
      <w:proofErr w:type="spellEnd"/>
      <w:r w:rsidRPr="00141CA1">
        <w:rPr>
          <w:rFonts w:ascii="Times New Roman" w:eastAsia="Times New Roman" w:hAnsi="Times New Roman" w:cs="Times New Roman"/>
          <w:sz w:val="24"/>
          <w:szCs w:val="24"/>
          <w:lang w:eastAsia="ru-RU"/>
        </w:rPr>
        <w:t xml:space="preserve"> ультразвуковое исследование (далее - УЗИ) проводится трехкратно при сроках беременности: 11 - 14 недель, 18 - 21 неделя и 30 - 34 недели.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При сроке беременности 11 - 14 недель беременная женщина направляется в медицинскую организацию, осуществляющую экспертный уровень </w:t>
      </w:r>
      <w:proofErr w:type="spellStart"/>
      <w:r w:rsidRPr="00141CA1">
        <w:rPr>
          <w:rFonts w:ascii="Times New Roman" w:eastAsia="Times New Roman" w:hAnsi="Times New Roman" w:cs="Times New Roman"/>
          <w:sz w:val="24"/>
          <w:szCs w:val="24"/>
          <w:lang w:eastAsia="ru-RU"/>
        </w:rPr>
        <w:t>пренатальной</w:t>
      </w:r>
      <w:proofErr w:type="spellEnd"/>
      <w:r w:rsidRPr="00141CA1">
        <w:rPr>
          <w:rFonts w:ascii="Times New Roman" w:eastAsia="Times New Roman" w:hAnsi="Times New Roman" w:cs="Times New Roman"/>
          <w:sz w:val="24"/>
          <w:szCs w:val="24"/>
          <w:lang w:eastAsia="ru-RU"/>
        </w:rPr>
        <w:t xml:space="preserve"> диагностики, для проведения комплексной </w:t>
      </w:r>
      <w:proofErr w:type="spellStart"/>
      <w:r w:rsidRPr="00141CA1">
        <w:rPr>
          <w:rFonts w:ascii="Times New Roman" w:eastAsia="Times New Roman" w:hAnsi="Times New Roman" w:cs="Times New Roman"/>
          <w:sz w:val="24"/>
          <w:szCs w:val="24"/>
          <w:lang w:eastAsia="ru-RU"/>
        </w:rPr>
        <w:t>пренатальной</w:t>
      </w:r>
      <w:proofErr w:type="spellEnd"/>
      <w:r w:rsidRPr="00141CA1">
        <w:rPr>
          <w:rFonts w:ascii="Times New Roman" w:eastAsia="Times New Roman" w:hAnsi="Times New Roman" w:cs="Times New Roman"/>
          <w:sz w:val="24"/>
          <w:szCs w:val="24"/>
          <w:lang w:eastAsia="ru-RU"/>
        </w:rPr>
        <w:t xml:space="preserve">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w:t>
      </w:r>
      <w:proofErr w:type="spellStart"/>
      <w:r w:rsidRPr="00141CA1">
        <w:rPr>
          <w:rFonts w:ascii="Times New Roman" w:eastAsia="Times New Roman" w:hAnsi="Times New Roman" w:cs="Times New Roman"/>
          <w:sz w:val="24"/>
          <w:szCs w:val="24"/>
          <w:lang w:eastAsia="ru-RU"/>
        </w:rPr>
        <w:t>скринингового</w:t>
      </w:r>
      <w:proofErr w:type="spellEnd"/>
      <w:r w:rsidRPr="00141CA1">
        <w:rPr>
          <w:rFonts w:ascii="Times New Roman" w:eastAsia="Times New Roman" w:hAnsi="Times New Roman" w:cs="Times New Roman"/>
          <w:sz w:val="24"/>
          <w:szCs w:val="24"/>
          <w:lang w:eastAsia="ru-RU"/>
        </w:rPr>
        <w:t xml:space="preserve">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При сроке беременности 18 - 21 неделя беременная женщина направляется в медицинскую организацию, осуществляющую экспертный уровень </w:t>
      </w:r>
      <w:proofErr w:type="spellStart"/>
      <w:r w:rsidRPr="00141CA1">
        <w:rPr>
          <w:rFonts w:ascii="Times New Roman" w:eastAsia="Times New Roman" w:hAnsi="Times New Roman" w:cs="Times New Roman"/>
          <w:sz w:val="24"/>
          <w:szCs w:val="24"/>
          <w:lang w:eastAsia="ru-RU"/>
        </w:rPr>
        <w:t>пренатальной</w:t>
      </w:r>
      <w:proofErr w:type="spellEnd"/>
      <w:r w:rsidRPr="00141CA1">
        <w:rPr>
          <w:rFonts w:ascii="Times New Roman" w:eastAsia="Times New Roman" w:hAnsi="Times New Roman" w:cs="Times New Roman"/>
          <w:sz w:val="24"/>
          <w:szCs w:val="24"/>
          <w:lang w:eastAsia="ru-RU"/>
        </w:rPr>
        <w:t xml:space="preserve"> диагностики, в целях проведения УЗИ для исключения поздно манифестирующих врожденных аномалий развития плода.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сроке беременности 30 - 34 недели УЗИ проводится по месту наблюдения беременной женщины.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государственное бюджетное учреждение здравоохранения Республиканский медико-генетический центр для медико-генетического консультирования и установления или подтверждения </w:t>
      </w:r>
      <w:proofErr w:type="spellStart"/>
      <w:r w:rsidRPr="00141CA1">
        <w:rPr>
          <w:rFonts w:ascii="Times New Roman" w:eastAsia="Times New Roman" w:hAnsi="Times New Roman" w:cs="Times New Roman"/>
          <w:sz w:val="24"/>
          <w:szCs w:val="24"/>
          <w:lang w:eastAsia="ru-RU"/>
        </w:rPr>
        <w:t>пренатального</w:t>
      </w:r>
      <w:proofErr w:type="spellEnd"/>
      <w:r w:rsidRPr="00141CA1">
        <w:rPr>
          <w:rFonts w:ascii="Times New Roman" w:eastAsia="Times New Roman" w:hAnsi="Times New Roman" w:cs="Times New Roman"/>
          <w:sz w:val="24"/>
          <w:szCs w:val="24"/>
          <w:lang w:eastAsia="ru-RU"/>
        </w:rPr>
        <w:t xml:space="preserve"> диагноза с использованием инвазивных методов обследования.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 ред. </w:t>
      </w:r>
      <w:hyperlink r:id="rId32"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 случае установления в государственном бюджетном учреждении здравоохранения Республиканский медико-генетический центр </w:t>
      </w:r>
      <w:proofErr w:type="spellStart"/>
      <w:r w:rsidRPr="00141CA1">
        <w:rPr>
          <w:rFonts w:ascii="Times New Roman" w:eastAsia="Times New Roman" w:hAnsi="Times New Roman" w:cs="Times New Roman"/>
          <w:sz w:val="24"/>
          <w:szCs w:val="24"/>
          <w:lang w:eastAsia="ru-RU"/>
        </w:rPr>
        <w:t>пренатального</w:t>
      </w:r>
      <w:proofErr w:type="spellEnd"/>
      <w:r w:rsidRPr="00141CA1">
        <w:rPr>
          <w:rFonts w:ascii="Times New Roman" w:eastAsia="Times New Roman" w:hAnsi="Times New Roman" w:cs="Times New Roman"/>
          <w:sz w:val="24"/>
          <w:szCs w:val="24"/>
          <w:lang w:eastAsia="ru-RU"/>
        </w:rPr>
        <w:t xml:space="preserve">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врача-детского хирурга.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 ред. </w:t>
      </w:r>
      <w:hyperlink r:id="rId33"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Врачи женских консультаций осуществляют направление в стационар беременных женщин на </w:t>
      </w:r>
      <w:proofErr w:type="spellStart"/>
      <w:r w:rsidRPr="00141CA1">
        <w:rPr>
          <w:rFonts w:ascii="Times New Roman" w:eastAsia="Times New Roman" w:hAnsi="Times New Roman" w:cs="Times New Roman"/>
          <w:sz w:val="24"/>
          <w:szCs w:val="24"/>
          <w:lang w:eastAsia="ru-RU"/>
        </w:rPr>
        <w:t>родоразрешение</w:t>
      </w:r>
      <w:proofErr w:type="spellEnd"/>
      <w:r w:rsidRPr="00141CA1">
        <w:rPr>
          <w:rFonts w:ascii="Times New Roman" w:eastAsia="Times New Roman" w:hAnsi="Times New Roman" w:cs="Times New Roman"/>
          <w:sz w:val="24"/>
          <w:szCs w:val="24"/>
          <w:lang w:eastAsia="ru-RU"/>
        </w:rPr>
        <w:t xml:space="preserve"> с учетом степени риска возникновения осложнений в родах в соответствии с маршрутизацией.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Диспансеризация определенных групп взрослого населения проводится 1 раз в 3 года. 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а также обучающиеся в образовательных организациях независимо от возраста проходят диспансеризацию ежегодно.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Диспансеризация взрослого населения в каждом возрастном периоде проводится в два этапа.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3.10. Целевые значения критериев доступности и качества медицинской помощи, оказываемой в рамках Программы</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Целевые значения критериев доступности и качества медицинской помощи, оказываемой в рамках Программы, указаны в приложении N 3 к ней.</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3.11.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(в редакции </w:t>
      </w:r>
      <w:hyperlink r:id="rId34"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производится за счет средств бюджетных ассигнований бюджета Республики Башкортостан в виде предоставления субсидий.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Порядок и условия предоставления указанной субсидии, а также порядок возврата и контроля за целевым использованием субсидии на возмещение затрат определены в приложении N 12 к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Размеры возмещения расходов медицинской организации, не участвующей в реализации Программы, связанных с оказанием гражданам медицинской помощи в экстренной форме, устанавливаются аналогично размерам, определенным Тарифным соглашением по оплате медицинской помощи по обязательному медицинскому страхованию на территории Республики Башкортостан.</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3.12.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4. ПРОГРАММА ОМС</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4.1. В рамках Программы ОМС за счет средств обязательного медицинского страхования в ее базовой части оказываются следующие виды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новообразования;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эндокринной системы;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расстройства питания и нарушения обмена веществ;</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нервной системы;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крови, кроветворных органов;</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отдельные нарушения, вовлекающие иммунный механизм;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глаза и его придаточного аппарата;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уха и сосцевидного отростка;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системы кровообращения;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органов дыхания;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органов пищеварения, в том числе болезни полости рта, слюнных желез и челюстей (за исключением зубного протезирования);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мочеполовой системы;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кожи и подкожной клетчатки;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болезни костно-мышечной системы и соединительной ткани;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травмы, отравления и некоторые другие последствия воздействия внешних причин;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врожденные аномалии (пороки развития);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деформации и хромосомные нарушения;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беременность, роды, послеродовой период и аборты;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отдельные состояния, возникающие у детей в перинатальный период;</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симптомы, признаки и отклонения от нормы, не отнесенные к заболеваниям и состояниям.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4.2. В рамках реализации базовой части территориальной программы обязательного медицинского страхования осуществляется финансовое обеспечение мероприятий по: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профилактическим медицинским осмотрам и диспансеризации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медицинским осмотрам несовершеннолетних, в том числе профилактическим медицинским осмотрам, в связи с занятиями физической культурой и спортом;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диспансеризации пребывающих в стационарных учреждениях детей-сирот и детей, находящихся в трудной жизненной ситуации, оставшихся без попечения родителей, в том числе усыновленных (удочеренных), принятых под опеку (попечительство) в приемную или патронатную семью;</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медицинским осмотрам детей-сирот и детей, оставшихся без попечения родителей, помещенных под надзор в организацию для детей-сирот и детей, оставшихся без попечения родителей;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медицинской реабилитации, осуществляемой в медицинских организациях амбулаторно, стационарно и в условиях дневного стационара;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замене речевых процессоров системы </w:t>
      </w:r>
      <w:proofErr w:type="spellStart"/>
      <w:r w:rsidRPr="00141CA1">
        <w:rPr>
          <w:rFonts w:ascii="Times New Roman" w:eastAsia="Times New Roman" w:hAnsi="Times New Roman" w:cs="Times New Roman"/>
          <w:sz w:val="24"/>
          <w:szCs w:val="24"/>
          <w:lang w:eastAsia="ru-RU"/>
        </w:rPr>
        <w:t>кохлеарной</w:t>
      </w:r>
      <w:proofErr w:type="spellEnd"/>
      <w:r w:rsidRPr="00141CA1">
        <w:rPr>
          <w:rFonts w:ascii="Times New Roman" w:eastAsia="Times New Roman" w:hAnsi="Times New Roman" w:cs="Times New Roman"/>
          <w:sz w:val="24"/>
          <w:szCs w:val="24"/>
          <w:lang w:eastAsia="ru-RU"/>
        </w:rPr>
        <w:t xml:space="preserve"> имплантации;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проведению </w:t>
      </w:r>
      <w:proofErr w:type="spellStart"/>
      <w:r w:rsidRPr="00141CA1">
        <w:rPr>
          <w:rFonts w:ascii="Times New Roman" w:eastAsia="Times New Roman" w:hAnsi="Times New Roman" w:cs="Times New Roman"/>
          <w:sz w:val="24"/>
          <w:szCs w:val="24"/>
          <w:lang w:eastAsia="ru-RU"/>
        </w:rPr>
        <w:t>аудиологического</w:t>
      </w:r>
      <w:proofErr w:type="spellEnd"/>
      <w:r w:rsidRPr="00141CA1">
        <w:rPr>
          <w:rFonts w:ascii="Times New Roman" w:eastAsia="Times New Roman" w:hAnsi="Times New Roman" w:cs="Times New Roman"/>
          <w:sz w:val="24"/>
          <w:szCs w:val="24"/>
          <w:lang w:eastAsia="ru-RU"/>
        </w:rPr>
        <w:t xml:space="preserve"> скрининга;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проведению диагностических мероприятий с использованием оборудования позитронно-эмиссионной и компьютерной томографии с применением </w:t>
      </w:r>
      <w:proofErr w:type="spellStart"/>
      <w:r w:rsidRPr="00141CA1">
        <w:rPr>
          <w:rFonts w:ascii="Times New Roman" w:eastAsia="Times New Roman" w:hAnsi="Times New Roman" w:cs="Times New Roman"/>
          <w:sz w:val="24"/>
          <w:szCs w:val="24"/>
          <w:lang w:eastAsia="ru-RU"/>
        </w:rPr>
        <w:t>радиофармпрепаратов</w:t>
      </w:r>
      <w:proofErr w:type="spellEnd"/>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разделом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приложения к </w:t>
      </w:r>
      <w:hyperlink r:id="rId35" w:history="1">
        <w:r w:rsidRPr="00141CA1">
          <w:rPr>
            <w:rFonts w:ascii="Times New Roman" w:eastAsia="Times New Roman" w:hAnsi="Times New Roman" w:cs="Times New Roman"/>
            <w:color w:val="0000FF"/>
            <w:sz w:val="24"/>
            <w:szCs w:val="24"/>
            <w:u w:val="single"/>
            <w:lang w:eastAsia="ru-RU"/>
          </w:rPr>
          <w:t>Программе государственных гарантий бесплатного оказания гражданам медицинской помощи на 2018 год и на плановый период 2019 и 2020 годов</w:t>
        </w:r>
      </w:hyperlink>
      <w:r w:rsidRPr="00141CA1">
        <w:rPr>
          <w:rFonts w:ascii="Times New Roman" w:eastAsia="Times New Roman" w:hAnsi="Times New Roman" w:cs="Times New Roman"/>
          <w:sz w:val="24"/>
          <w:szCs w:val="24"/>
          <w:lang w:eastAsia="ru-RU"/>
        </w:rPr>
        <w:t xml:space="preserve">, утвержденной </w:t>
      </w:r>
      <w:hyperlink r:id="rId36" w:history="1">
        <w:r w:rsidRPr="00141CA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декабря 2017 года N 1492</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4.4. В рамках реализации </w:t>
      </w:r>
      <w:proofErr w:type="spellStart"/>
      <w:r w:rsidRPr="00141CA1">
        <w:rPr>
          <w:rFonts w:ascii="Times New Roman" w:eastAsia="Times New Roman" w:hAnsi="Times New Roman" w:cs="Times New Roman"/>
          <w:sz w:val="24"/>
          <w:szCs w:val="24"/>
          <w:lang w:eastAsia="ru-RU"/>
        </w:rPr>
        <w:t>сверхбазовой</w:t>
      </w:r>
      <w:proofErr w:type="spellEnd"/>
      <w:r w:rsidRPr="00141CA1">
        <w:rPr>
          <w:rFonts w:ascii="Times New Roman" w:eastAsia="Times New Roman" w:hAnsi="Times New Roman" w:cs="Times New Roman"/>
          <w:sz w:val="24"/>
          <w:szCs w:val="24"/>
          <w:lang w:eastAsia="ru-RU"/>
        </w:rPr>
        <w:t xml:space="preserve">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скорая, в том числе скорая специализированная, медицинская помощь (за исключением специализированной санитарно-авиационной эвакуации) в экстренной и неотложной форме, оказываемая вне медицинских организаций при 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медицинская реабилитация (долечивание) работающих граждан в условиях санаторно-курортных организаций Республики Башкортостан непосредственно после стационарного лечения;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лечебные мероприятия с использованием аппаратного комплекса типа "</w:t>
      </w:r>
      <w:proofErr w:type="spellStart"/>
      <w:r w:rsidRPr="00141CA1">
        <w:rPr>
          <w:rFonts w:ascii="Times New Roman" w:eastAsia="Times New Roman" w:hAnsi="Times New Roman" w:cs="Times New Roman"/>
          <w:sz w:val="24"/>
          <w:szCs w:val="24"/>
          <w:lang w:eastAsia="ru-RU"/>
        </w:rPr>
        <w:t>Кибер</w:t>
      </w:r>
      <w:proofErr w:type="spellEnd"/>
      <w:r w:rsidRPr="00141CA1">
        <w:rPr>
          <w:rFonts w:ascii="Times New Roman" w:eastAsia="Times New Roman" w:hAnsi="Times New Roman" w:cs="Times New Roman"/>
          <w:sz w:val="24"/>
          <w:szCs w:val="24"/>
          <w:lang w:eastAsia="ru-RU"/>
        </w:rPr>
        <w:t>-нож".</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4.5. При реализации Программы ОМС применяются следующие способы оплаты оказания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 при оплате оказания медицинской помощи в амбулаторных условиях: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по </w:t>
      </w:r>
      <w:proofErr w:type="spellStart"/>
      <w:r w:rsidRPr="00141CA1">
        <w:rPr>
          <w:rFonts w:ascii="Times New Roman" w:eastAsia="Times New Roman" w:hAnsi="Times New Roman" w:cs="Times New Roman"/>
          <w:sz w:val="24"/>
          <w:szCs w:val="24"/>
          <w:lang w:eastAsia="ru-RU"/>
        </w:rPr>
        <w:t>подушевому</w:t>
      </w:r>
      <w:proofErr w:type="spellEnd"/>
      <w:r w:rsidRPr="00141CA1">
        <w:rPr>
          <w:rFonts w:ascii="Times New Roman" w:eastAsia="Times New Roman" w:hAnsi="Times New Roman" w:cs="Times New Roman"/>
          <w:sz w:val="24"/>
          <w:szCs w:val="24"/>
          <w:lang w:eastAsia="ru-RU"/>
        </w:rPr>
        <w:t xml:space="preserve">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 лечения заболевания);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амбулаторной стоматологической помощи - по условной единице трудоемкости (УЕТ);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w:t>
      </w:r>
      <w:proofErr w:type="spellStart"/>
      <w:r w:rsidRPr="00141CA1">
        <w:rPr>
          <w:rFonts w:ascii="Times New Roman" w:eastAsia="Times New Roman" w:hAnsi="Times New Roman" w:cs="Times New Roman"/>
          <w:sz w:val="24"/>
          <w:szCs w:val="24"/>
          <w:lang w:eastAsia="ru-RU"/>
        </w:rPr>
        <w:t>подушевому</w:t>
      </w:r>
      <w:proofErr w:type="spellEnd"/>
      <w:r w:rsidRPr="00141CA1">
        <w:rPr>
          <w:rFonts w:ascii="Times New Roman" w:eastAsia="Times New Roman" w:hAnsi="Times New Roman" w:cs="Times New Roman"/>
          <w:sz w:val="24"/>
          <w:szCs w:val="24"/>
          <w:lang w:eastAsia="ru-RU"/>
        </w:rPr>
        <w:t xml:space="preserve"> нормативу финансирования в сочетании с оплатой за вызов бригады скорой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5) при оплате проведения в амбулаторных условиях магнитно-резонансной и компьютерной томографии, радиоизотопной диагностики, лучевой терапии - по стоимости услуги (сеанса);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6) при оплате заместительной почечной терапии методами гемодиализа и </w:t>
      </w:r>
      <w:proofErr w:type="spellStart"/>
      <w:r w:rsidRPr="00141CA1">
        <w:rPr>
          <w:rFonts w:ascii="Times New Roman" w:eastAsia="Times New Roman" w:hAnsi="Times New Roman" w:cs="Times New Roman"/>
          <w:sz w:val="24"/>
          <w:szCs w:val="24"/>
          <w:lang w:eastAsia="ru-RU"/>
        </w:rPr>
        <w:t>перитонеального</w:t>
      </w:r>
      <w:proofErr w:type="spellEnd"/>
      <w:r w:rsidRPr="00141CA1">
        <w:rPr>
          <w:rFonts w:ascii="Times New Roman" w:eastAsia="Times New Roman" w:hAnsi="Times New Roman" w:cs="Times New Roman"/>
          <w:sz w:val="24"/>
          <w:szCs w:val="24"/>
          <w:lang w:eastAsia="ru-RU"/>
        </w:rPr>
        <w:t xml:space="preserve"> диализа, оказываемой в амбулаторных условиях, стационарных условиях и в условиях дневного стационара, - по стоимости услуги;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8) при оплате оказания высокотехнологичной медицинской помощи за счет средств обязательного медицинского страхования - за законченный случай по нормативу финансовых затрат согласно перечню видов высокотехнологичной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диагностика и лечение острых заболеваний;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диагностика и лечение хронических заболеваний и их обострений;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диагностика и лечение травм, отравлений, ожогов, не требующих госпитализации больного;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мероприятия по профилактике абортов, за исключением приобретения лекарственных препаратов и изделий медицинского назначения;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профилактика инфекционных заболеваний, за исключением приобретения медицинских иммунобиологических препаратов;</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мероприятия по проведению диспансеризации пребывающих в стационарных учреждениях детей-сирот и детей, находящихся в трудной жизненной ситуации;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мероприятия по проведению диспансеризации определенных групп взрослого населения;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диспансерное наблюдение беременных и женщин в послеродовом периоде, прерывание беременности в ранние сроки (мини-аборты), профилактика резус-сенсибилизации у женщин с отрицательным резус-фактором;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диспансерное наблюдение здоровых детей;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диспансеризация, проведение профилактических осмотров, динамическое наблюдение, лечение учащихся и студентов очной формы обучения;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медицинская реабилитация граждан, в том числе несовершеннолетних;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комплексное обследование и динамическое наблюдение в центрах здоровья, врачебно-физкультурных кабинетах (отделениях), кабинетах медицинской профилактики (отделениях) и кабинетах планирования семьи;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организациях;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 при оказании медицинской помощи в стационарных условиях проводятся мероприятия по диагностике и лечению:</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патологии беременности, родах, в послеродовой период и при абортах;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врожденных аномалиях (пороках развития), деформациях и хромосомных нарушениях;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при медицинской реабилитации граждан, в том числе несовершеннолетних;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Территориальным перечнем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указанной Программе), перечнем изделий медицинского назначения и расходных материалов, применяемых при оказании стационарной медицинской помощи в рамках Программы (приложение N 9 к указанной Программе), перечнем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указанной Программе).</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5. 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5.1. За счет средств бюджета Республики Башкортостан финансируются: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(заболевания, передаваемые половым путем, ВИЧ-инфекция и синдром приобретенного иммунодефицита, туберкулез, психические расстройства и расстройства поведения, связанные в том числе с употреблением </w:t>
      </w:r>
      <w:proofErr w:type="spellStart"/>
      <w:r w:rsidRPr="00141CA1">
        <w:rPr>
          <w:rFonts w:ascii="Times New Roman" w:eastAsia="Times New Roman" w:hAnsi="Times New Roman" w:cs="Times New Roman"/>
          <w:sz w:val="24"/>
          <w:szCs w:val="24"/>
          <w:lang w:eastAsia="ru-RU"/>
        </w:rPr>
        <w:t>психоактивных</w:t>
      </w:r>
      <w:proofErr w:type="spellEnd"/>
      <w:r w:rsidRPr="00141CA1">
        <w:rPr>
          <w:rFonts w:ascii="Times New Roman" w:eastAsia="Times New Roman" w:hAnsi="Times New Roman" w:cs="Times New Roman"/>
          <w:sz w:val="24"/>
          <w:szCs w:val="24"/>
          <w:lang w:eastAsia="ru-RU"/>
        </w:rPr>
        <w:t xml:space="preserve">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оказания медицинской помощи, предусмотренной Программой ОМС;</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 паллиативная медицинская помощь, оказываемая амбулаторно, в том числе выездными патронажными службами, и стационарно в медицинских организациях;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3) высокотехнологичная медицинская помощь, оказываемая в медицинских организациях Республики Башкортостан, по перечню видов высокотехнологичной медицинской помощи в соответствии с разделом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w:t>
      </w:r>
      <w:hyperlink r:id="rId37" w:history="1">
        <w:r w:rsidRPr="00141CA1">
          <w:rPr>
            <w:rFonts w:ascii="Times New Roman" w:eastAsia="Times New Roman" w:hAnsi="Times New Roman" w:cs="Times New Roman"/>
            <w:color w:val="0000FF"/>
            <w:sz w:val="24"/>
            <w:szCs w:val="24"/>
            <w:u w:val="single"/>
            <w:lang w:eastAsia="ru-RU"/>
          </w:rPr>
          <w:t>Программе государственных гарантий бесплатного оказания гражданам медицинской помощи на 2018 год и на плановый период 2019 и 2020 годов</w:t>
        </w:r>
      </w:hyperlink>
      <w:r w:rsidRPr="00141CA1">
        <w:rPr>
          <w:rFonts w:ascii="Times New Roman" w:eastAsia="Times New Roman" w:hAnsi="Times New Roman" w:cs="Times New Roman"/>
          <w:sz w:val="24"/>
          <w:szCs w:val="24"/>
          <w:lang w:eastAsia="ru-RU"/>
        </w:rPr>
        <w:t xml:space="preserve">, утвержденной </w:t>
      </w:r>
      <w:hyperlink r:id="rId38" w:history="1">
        <w:r w:rsidRPr="00141CA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декабря 2017 года N 1492</w:t>
        </w:r>
      </w:hyperlink>
      <w:r w:rsidRPr="00141CA1">
        <w:rPr>
          <w:rFonts w:ascii="Times New Roman" w:eastAsia="Times New Roman" w:hAnsi="Times New Roman" w:cs="Times New Roman"/>
          <w:sz w:val="24"/>
          <w:szCs w:val="24"/>
          <w:lang w:eastAsia="ru-RU"/>
        </w:rPr>
        <w:t>, в порядке, установленном Правительством Республики Башкортостан, по следующим профилям:</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абдоминальная хирургия;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акушерство и гинекология;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гематология;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spellStart"/>
      <w:r w:rsidRPr="00141CA1">
        <w:rPr>
          <w:rFonts w:ascii="Times New Roman" w:eastAsia="Times New Roman" w:hAnsi="Times New Roman" w:cs="Times New Roman"/>
          <w:sz w:val="24"/>
          <w:szCs w:val="24"/>
          <w:lang w:eastAsia="ru-RU"/>
        </w:rPr>
        <w:t>комбустиология</w:t>
      </w:r>
      <w:proofErr w:type="spellEnd"/>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нейрохирургия;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неонатология;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оториноларингология;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онкология;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офтальмология;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педиатрия;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сердечно-сосудистая хирургия;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торакальная хирургия;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травматология и ортопедия;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трансплантация органов и тканей;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урология;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челюстно-лицевая хирургия;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эндокринология;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4) скорая, в том числе специализированная, медицинская помощь в экстренной или неотложной формах,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w:t>
      </w:r>
      <w:proofErr w:type="spellStart"/>
      <w:r w:rsidRPr="00141CA1">
        <w:rPr>
          <w:rFonts w:ascii="Times New Roman" w:eastAsia="Times New Roman" w:hAnsi="Times New Roman" w:cs="Times New Roman"/>
          <w:sz w:val="24"/>
          <w:szCs w:val="24"/>
          <w:lang w:eastAsia="ru-RU"/>
        </w:rPr>
        <w:t>неидентифицированным</w:t>
      </w:r>
      <w:proofErr w:type="spellEnd"/>
      <w:r w:rsidRPr="00141CA1">
        <w:rPr>
          <w:rFonts w:ascii="Times New Roman" w:eastAsia="Times New Roman" w:hAnsi="Times New Roman" w:cs="Times New Roman"/>
          <w:sz w:val="24"/>
          <w:szCs w:val="24"/>
          <w:lang w:eastAsia="ru-RU"/>
        </w:rPr>
        <w:t xml:space="preserve"> лицам (без паспорта и страхового медицинского полиса), иностранным гражданам (включая граждан других стран Содружества Независимых Государств);</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5) специализированная санитарно-авиационная эвакуация.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Республиканский кардиологический центр;</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государственное бюджетное учреждение здравоохранения Республиканская клиническая больница имени </w:t>
      </w:r>
      <w:proofErr w:type="spellStart"/>
      <w:r w:rsidRPr="00141CA1">
        <w:rPr>
          <w:rFonts w:ascii="Times New Roman" w:eastAsia="Times New Roman" w:hAnsi="Times New Roman" w:cs="Times New Roman"/>
          <w:sz w:val="24"/>
          <w:szCs w:val="24"/>
          <w:lang w:eastAsia="ru-RU"/>
        </w:rPr>
        <w:t>Г.Г.Куватова</w:t>
      </w:r>
      <w:proofErr w:type="spellEnd"/>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"Республиканская детская клиническая больница";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Больница скорой медицинской помощи города Уфа;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Городская клиническая больница N 21 города Уфа;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Республиканский клинический госпиталь ветеранов войн;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Городская больница города Салават;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Городская клиническая больница N 18 городского округа город Уфа;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Городская детская клиническая больница N 17 города Уфа;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Республиканский клинический противотуберкулезный диспансер;</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Республики Башкортостан Инфекционная клиническая больница N 4 города Уфа.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5.2. За счет средств бюджета Республики Башкортостан осуществляются: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1) организация обеспечения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141CA1">
        <w:rPr>
          <w:rFonts w:ascii="Times New Roman" w:eastAsia="Times New Roman" w:hAnsi="Times New Roman" w:cs="Times New Roman"/>
          <w:sz w:val="24"/>
          <w:szCs w:val="24"/>
          <w:lang w:eastAsia="ru-RU"/>
        </w:rPr>
        <w:t>жизнеугрожающих</w:t>
      </w:r>
      <w:proofErr w:type="spellEnd"/>
      <w:r w:rsidRPr="00141CA1">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141CA1">
        <w:rPr>
          <w:rFonts w:ascii="Times New Roman" w:eastAsia="Times New Roman" w:hAnsi="Times New Roman" w:cs="Times New Roman"/>
          <w:sz w:val="24"/>
          <w:szCs w:val="24"/>
          <w:lang w:eastAsia="ru-RU"/>
        </w:rPr>
        <w:t>орфанных</w:t>
      </w:r>
      <w:proofErr w:type="spellEnd"/>
      <w:r w:rsidRPr="00141CA1">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 или их инвалидности, утвержденный </w:t>
      </w:r>
      <w:hyperlink r:id="rId39" w:history="1">
        <w:r w:rsidRPr="00141CA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апреля 2012 года N 403</w:t>
        </w:r>
      </w:hyperlink>
      <w:r w:rsidRPr="00141CA1">
        <w:rPr>
          <w:rFonts w:ascii="Times New Roman" w:eastAsia="Times New Roman" w:hAnsi="Times New Roman" w:cs="Times New Roman"/>
          <w:sz w:val="24"/>
          <w:szCs w:val="24"/>
          <w:lang w:eastAsia="ru-RU"/>
        </w:rPr>
        <w:t xml:space="preserve"> (с изменением, внесенным </w:t>
      </w:r>
      <w:hyperlink r:id="rId40" w:history="1">
        <w:r w:rsidRPr="00141CA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4 сентября 2012 года N 882</w:t>
        </w:r>
      </w:hyperlink>
      <w:r w:rsidRPr="00141CA1">
        <w:rPr>
          <w:rFonts w:ascii="Times New Roman" w:eastAsia="Times New Roman" w:hAnsi="Times New Roman" w:cs="Times New Roman"/>
          <w:sz w:val="24"/>
          <w:szCs w:val="24"/>
          <w:lang w:eastAsia="ru-RU"/>
        </w:rPr>
        <w:t xml:space="preserve">), за счет бюджетных ассигнований, предусмотренных на указанные цели, в соответствии с </w:t>
      </w:r>
      <w:hyperlink r:id="rId41" w:history="1">
        <w:r w:rsidRPr="00141CA1">
          <w:rPr>
            <w:rFonts w:ascii="Times New Roman" w:eastAsia="Times New Roman" w:hAnsi="Times New Roman" w:cs="Times New Roman"/>
            <w:color w:val="0000FF"/>
            <w:sz w:val="24"/>
            <w:szCs w:val="24"/>
            <w:u w:val="single"/>
            <w:lang w:eastAsia="ru-RU"/>
          </w:rPr>
          <w:t>Постановлением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2) организация обеспечения лекарственными препаратами согласно перечню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указанной Программе), в соответствии с </w:t>
      </w:r>
      <w:hyperlink r:id="rId42" w:history="1">
        <w:r w:rsidRPr="00141CA1">
          <w:rPr>
            <w:rFonts w:ascii="Times New Roman" w:eastAsia="Times New Roman" w:hAnsi="Times New Roman" w:cs="Times New Roman"/>
            <w:color w:val="0000FF"/>
            <w:sz w:val="24"/>
            <w:szCs w:val="24"/>
            <w:u w:val="single"/>
            <w:lang w:eastAsia="ru-RU"/>
          </w:rPr>
          <w:t>Постановлением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3) организация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бюджетных ассигнований, предусмотренных на указанные цели в соответствии с </w:t>
      </w:r>
      <w:hyperlink r:id="rId43" w:history="1">
        <w:r w:rsidRPr="00141CA1">
          <w:rPr>
            <w:rFonts w:ascii="Times New Roman" w:eastAsia="Times New Roman" w:hAnsi="Times New Roman" w:cs="Times New Roman"/>
            <w:color w:val="0000FF"/>
            <w:sz w:val="24"/>
            <w:szCs w:val="24"/>
            <w:u w:val="single"/>
            <w:lang w:eastAsia="ru-RU"/>
          </w:rPr>
          <w:t>Постановлением Правительства Республики Башкортостан от 19 апреля 2017 года N 169 "О предоставлении мер социальной поддержки отдельным группам и категориям граждан в части обеспечения препаратами и изделиями медицинского назначения при оказании амбулаторно-поликлинической помощи"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4) медицинская помощь при массовых заболеваниях, в зонах стихийных бедствий, катастроф;</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6) обеспечение донорской кровью и ее компонентами;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утвержденном Министерством здравоохранения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8) предоставление медицинских услуг работающему населению Республики Башкортостан при наличии профессиональной патологии;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9)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10)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11) прочие мероприятия в области здравоохранения в рамках реализации государственной программы "Развитие здравоохранения Республики Башкортостан", утвержденной </w:t>
      </w:r>
      <w:hyperlink r:id="rId44" w:history="1">
        <w:r w:rsidRPr="00141CA1">
          <w:rPr>
            <w:rFonts w:ascii="Times New Roman" w:eastAsia="Times New Roman" w:hAnsi="Times New Roman" w:cs="Times New Roman"/>
            <w:color w:val="0000FF"/>
            <w:sz w:val="24"/>
            <w:szCs w:val="24"/>
            <w:u w:val="single"/>
            <w:lang w:eastAsia="ru-RU"/>
          </w:rPr>
          <w:t>Постановлением Правительства Республики Башкортостан от 30 апреля 2013 года N 183</w:t>
        </w:r>
      </w:hyperlink>
      <w:r w:rsidRPr="00141CA1">
        <w:rPr>
          <w:rFonts w:ascii="Times New Roman" w:eastAsia="Times New Roman" w:hAnsi="Times New Roman" w:cs="Times New Roman"/>
          <w:sz w:val="24"/>
          <w:szCs w:val="24"/>
          <w:lang w:eastAsia="ru-RU"/>
        </w:rPr>
        <w:t xml:space="preserve"> (с последующими изменениями);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12)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13) проведение </w:t>
      </w:r>
      <w:proofErr w:type="spellStart"/>
      <w:r w:rsidRPr="00141CA1">
        <w:rPr>
          <w:rFonts w:ascii="Times New Roman" w:eastAsia="Times New Roman" w:hAnsi="Times New Roman" w:cs="Times New Roman"/>
          <w:sz w:val="24"/>
          <w:szCs w:val="24"/>
          <w:lang w:eastAsia="ru-RU"/>
        </w:rPr>
        <w:t>пренатальной</w:t>
      </w:r>
      <w:proofErr w:type="spellEnd"/>
      <w:r w:rsidRPr="00141CA1">
        <w:rPr>
          <w:rFonts w:ascii="Times New Roman" w:eastAsia="Times New Roman" w:hAnsi="Times New Roman" w:cs="Times New Roman"/>
          <w:sz w:val="24"/>
          <w:szCs w:val="24"/>
          <w:lang w:eastAsia="ru-RU"/>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14) содержание патологоанатомических отделений, за исключением проведения гистологических и цитологических исследований;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15) проведение исследований в иммунологической и </w:t>
      </w:r>
      <w:proofErr w:type="spellStart"/>
      <w:r w:rsidRPr="00141CA1">
        <w:rPr>
          <w:rFonts w:ascii="Times New Roman" w:eastAsia="Times New Roman" w:hAnsi="Times New Roman" w:cs="Times New Roman"/>
          <w:sz w:val="24"/>
          <w:szCs w:val="24"/>
          <w:lang w:eastAsia="ru-RU"/>
        </w:rPr>
        <w:t>клиникодиагностической</w:t>
      </w:r>
      <w:proofErr w:type="spellEnd"/>
      <w:r w:rsidRPr="00141CA1">
        <w:rPr>
          <w:rFonts w:ascii="Times New Roman" w:eastAsia="Times New Roman" w:hAnsi="Times New Roman" w:cs="Times New Roman"/>
          <w:sz w:val="24"/>
          <w:szCs w:val="24"/>
          <w:lang w:eastAsia="ru-RU"/>
        </w:rPr>
        <w:t xml:space="preserve"> лаборатории диагностики ВИЧ-инфекции;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16)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17)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в соответствии с порядком, установленным Правительством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spellStart"/>
      <w:r w:rsidRPr="00141CA1">
        <w:rPr>
          <w:rFonts w:ascii="Times New Roman" w:eastAsia="Times New Roman" w:hAnsi="Times New Roman" w:cs="Times New Roman"/>
          <w:sz w:val="24"/>
          <w:szCs w:val="24"/>
          <w:lang w:eastAsia="ru-RU"/>
        </w:rPr>
        <w:t>пп</w:t>
      </w:r>
      <w:proofErr w:type="spellEnd"/>
      <w:r w:rsidRPr="00141CA1">
        <w:rPr>
          <w:rFonts w:ascii="Times New Roman" w:eastAsia="Times New Roman" w:hAnsi="Times New Roman" w:cs="Times New Roman"/>
          <w:sz w:val="24"/>
          <w:szCs w:val="24"/>
          <w:lang w:eastAsia="ru-RU"/>
        </w:rPr>
        <w:t xml:space="preserve">. 17 введен </w:t>
      </w:r>
      <w:hyperlink r:id="rId45" w:history="1">
        <w:r w:rsidRPr="00141CA1">
          <w:rPr>
            <w:rFonts w:ascii="Times New Roman" w:eastAsia="Times New Roman" w:hAnsi="Times New Roman" w:cs="Times New Roman"/>
            <w:color w:val="0000FF"/>
            <w:sz w:val="24"/>
            <w:szCs w:val="24"/>
            <w:u w:val="single"/>
            <w:lang w:eastAsia="ru-RU"/>
          </w:rPr>
          <w:t>Постановлением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5.3. За счет средств бюджета Республики Башкортостан финансируются следующие медицинские организации: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казенное учреждение здравоохранения Республиканская клиническая больница N 2;</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"Республиканский центр контроля качества и сертификации лекарственных средств";</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казенное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"Медицинский информационно-аналитический центр";</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Республики Башкортостан Санитарный автотранспорт города Стерлитамак;</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автономное учреждение здравоохранения Республики Башкортостан Медицинский информационно-аналитический центр города Стерлитамак;</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Республиканский центр медицинской профилактики Министерства здравоохранения Республики Башкортостан;</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Республиканский центр дезинфекции;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автономное учреждение здравоохранения Республики Башкортостан Республиканский врачебно-физкультурный диспансер;</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государственное бюджетное учреждение здравоохранения Республиканский медико-генетический центр;</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 ред. </w:t>
      </w:r>
      <w:hyperlink r:id="rId46"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станции (отделения) переливания крови;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spellStart"/>
      <w:r w:rsidRPr="00141CA1">
        <w:rPr>
          <w:rFonts w:ascii="Times New Roman" w:eastAsia="Times New Roman" w:hAnsi="Times New Roman" w:cs="Times New Roman"/>
          <w:sz w:val="24"/>
          <w:szCs w:val="24"/>
          <w:lang w:eastAsia="ru-RU"/>
        </w:rPr>
        <w:t>трансфузионные</w:t>
      </w:r>
      <w:proofErr w:type="spellEnd"/>
      <w:r w:rsidRPr="00141CA1">
        <w:rPr>
          <w:rFonts w:ascii="Times New Roman" w:eastAsia="Times New Roman" w:hAnsi="Times New Roman" w:cs="Times New Roman"/>
          <w:sz w:val="24"/>
          <w:szCs w:val="24"/>
          <w:lang w:eastAsia="ru-RU"/>
        </w:rPr>
        <w:t xml:space="preserve"> кабинеты;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специализированные дома ребенка;</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детские санатории, санатории для детей с родителями;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spellStart"/>
      <w:r w:rsidRPr="00141CA1">
        <w:rPr>
          <w:rFonts w:ascii="Times New Roman" w:eastAsia="Times New Roman" w:hAnsi="Times New Roman" w:cs="Times New Roman"/>
          <w:sz w:val="24"/>
          <w:szCs w:val="24"/>
          <w:lang w:eastAsia="ru-RU"/>
        </w:rPr>
        <w:t>паталогоанатомические</w:t>
      </w:r>
      <w:proofErr w:type="spellEnd"/>
      <w:r w:rsidRPr="00141CA1">
        <w:rPr>
          <w:rFonts w:ascii="Times New Roman" w:eastAsia="Times New Roman" w:hAnsi="Times New Roman" w:cs="Times New Roman"/>
          <w:sz w:val="24"/>
          <w:szCs w:val="24"/>
          <w:lang w:eastAsia="ru-RU"/>
        </w:rPr>
        <w:t xml:space="preserve"> отделения.</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6. 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За счет средств федерального бюджета осуществляется финансовое обеспечение: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высокотехнологичной медицинской помощи, не включенной в базовую часть Программы ОМС, в соответствии с разделом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приложения к </w:t>
      </w:r>
      <w:hyperlink r:id="rId47" w:history="1">
        <w:r w:rsidRPr="00141CA1">
          <w:rPr>
            <w:rFonts w:ascii="Times New Roman" w:eastAsia="Times New Roman" w:hAnsi="Times New Roman" w:cs="Times New Roman"/>
            <w:color w:val="0000FF"/>
            <w:sz w:val="24"/>
            <w:szCs w:val="24"/>
            <w:u w:val="single"/>
            <w:lang w:eastAsia="ru-RU"/>
          </w:rPr>
          <w:t>Программе государственных гарантий бесплатного оказания гражданам медицинской помощи на 2018 год и на плановый период 2019 и 2020 годов</w:t>
        </w:r>
      </w:hyperlink>
      <w:r w:rsidRPr="00141CA1">
        <w:rPr>
          <w:rFonts w:ascii="Times New Roman" w:eastAsia="Times New Roman" w:hAnsi="Times New Roman" w:cs="Times New Roman"/>
          <w:sz w:val="24"/>
          <w:szCs w:val="24"/>
          <w:lang w:eastAsia="ru-RU"/>
        </w:rPr>
        <w:t xml:space="preserve">, утвержденной </w:t>
      </w:r>
      <w:hyperlink r:id="rId48" w:history="1">
        <w:r w:rsidRPr="00141CA1">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8 декабря 2017 года N 1492</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дополнительных мероприятий, установленных в соответствии с законодательством Российской Федерации;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предоставления в установленном порядке бюджету Республики Башкортостан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w:t>
      </w:r>
      <w:hyperlink r:id="rId49" w:history="1">
        <w:r w:rsidRPr="00141CA1">
          <w:rPr>
            <w:rFonts w:ascii="Times New Roman" w:eastAsia="Times New Roman" w:hAnsi="Times New Roman" w:cs="Times New Roman"/>
            <w:color w:val="0000FF"/>
            <w:sz w:val="24"/>
            <w:szCs w:val="24"/>
            <w:u w:val="single"/>
            <w:lang w:eastAsia="ru-RU"/>
          </w:rPr>
          <w:t>Федерального закона "О государственной социальной помощи"</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t>     </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7. НОРМАТИВЫ ОБЪЕМА МЕДИЦИНСКОЙ ПОМОЩИ, ОКАЗЫВАЕМОЙ ГРАЖДАНАМ В РЕСПУБЛИКЕ БАШКОРТОСТАН</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Нормативы объема медицинской помощи по ее видам рассчитываются на одного жителя в год, по Программе ОМС - на одно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Нормативы объема медицинской помощи используются в целях планирования и финансово-экономического обоснования размера </w:t>
      </w:r>
      <w:proofErr w:type="spellStart"/>
      <w:r w:rsidRPr="00141CA1">
        <w:rPr>
          <w:rFonts w:ascii="Times New Roman" w:eastAsia="Times New Roman" w:hAnsi="Times New Roman" w:cs="Times New Roman"/>
          <w:sz w:val="24"/>
          <w:szCs w:val="24"/>
          <w:lang w:eastAsia="ru-RU"/>
        </w:rPr>
        <w:t>подушевых</w:t>
      </w:r>
      <w:proofErr w:type="spellEnd"/>
      <w:r w:rsidRPr="00141CA1">
        <w:rPr>
          <w:rFonts w:ascii="Times New Roman" w:eastAsia="Times New Roman" w:hAnsi="Times New Roman" w:cs="Times New Roman"/>
          <w:sz w:val="24"/>
          <w:szCs w:val="24"/>
          <w:lang w:eastAsia="ru-RU"/>
        </w:rPr>
        <w:t xml:space="preserve"> нормативов финансового обеспечения, предусмотренных Программой, и составляют: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1) для скорой медицинской помощи вне медицинской организации, включая медицинскую эвакуацию, на 2018 - 2020 годы в рамках базовой Программы ОМС - 0,3 вызова на 1 застрахованное лицо;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- 0,00089 вызова на одно застрахованное лицо; за счет средств бюджета Республики Башкортостан на 2018 - 2020 годы (скорая медицинская помощь не идентифицированным и не застрахованным в системе ОМС лицам) - 0,0026 вызова на 1 жителя;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2) для медицинской помощи в амбулаторных условиях, оказываемой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ОМС на 2018 - 2020 годы - 2,35 посещения на 1 застрахованное лицо; за счет средств бюджета Республики Башкортостан на 2018 - 2020 годы - 0,56 посещения на 1 жителя;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3) для медицинской помощи в амбулаторных условиях, оказываемой в связи с заболеваниями, в рамках базовой Программы ОМС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бюджета Республики Башкортостан на 2018 - 2020 годы - 0,154 обращения на 1 жителя;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4) для медицинской помощи в амбулаторных условиях, оказываемой в неотложной форме, в рамках базовой Программы ОМС на 2018 - 2020 годы - 0,56 посещения на 1 застрахованное лицо;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5) для медицинской помощи в условиях дневных стационаров в рамках базовой Программы ОМС на 2018 - 2020 годы - 0,06 случая лечения на 1 застрахованное лицо; за счет средств бюджета Республики Башкортостан на 2018 - 2020 годы - 0,0037 случая лечения на 1 жителя; в рамках сверх базовой Программы ОМС (по лечебным мероприятиям с использованием аппаратного комплекса типа "</w:t>
      </w:r>
      <w:proofErr w:type="spellStart"/>
      <w:r w:rsidRPr="00141CA1">
        <w:rPr>
          <w:rFonts w:ascii="Times New Roman" w:eastAsia="Times New Roman" w:hAnsi="Times New Roman" w:cs="Times New Roman"/>
          <w:sz w:val="24"/>
          <w:szCs w:val="24"/>
          <w:lang w:eastAsia="ru-RU"/>
        </w:rPr>
        <w:t>Кибер</w:t>
      </w:r>
      <w:proofErr w:type="spellEnd"/>
      <w:r w:rsidRPr="00141CA1">
        <w:rPr>
          <w:rFonts w:ascii="Times New Roman" w:eastAsia="Times New Roman" w:hAnsi="Times New Roman" w:cs="Times New Roman"/>
          <w:sz w:val="24"/>
          <w:szCs w:val="24"/>
          <w:lang w:eastAsia="ru-RU"/>
        </w:rPr>
        <w:t>-нож" - 0,00011 случая лечения на 1 застрахованное лицо);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6) для специализированной медицинской помощи в стационарных условиях в рамках базовой программы ОМС на 2018 - 2020 годы - 0,17235 случая госпитализации на 1 застрахованное лицо, в том числе: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ОМС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средств бюджета Республики Башкортостан на 2018 - 2020 годы - 0,0136 случая госпитализации на 1 жителя;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 рамках сверх базовой Программы ОМС (долечивание работающих граждан в условиях санаторно-курортных организаций Республики Башкортостан) - 0,00148 случая госпитализации, или 0,02069 койко-дня на 1 застрахованное лицо;</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spellStart"/>
      <w:r w:rsidRPr="00141CA1">
        <w:rPr>
          <w:rFonts w:ascii="Times New Roman" w:eastAsia="Times New Roman" w:hAnsi="Times New Roman" w:cs="Times New Roman"/>
          <w:sz w:val="24"/>
          <w:szCs w:val="24"/>
          <w:lang w:eastAsia="ru-RU"/>
        </w:rPr>
        <w:t>пп</w:t>
      </w:r>
      <w:proofErr w:type="spellEnd"/>
      <w:r w:rsidRPr="00141CA1">
        <w:rPr>
          <w:rFonts w:ascii="Times New Roman" w:eastAsia="Times New Roman" w:hAnsi="Times New Roman" w:cs="Times New Roman"/>
          <w:sz w:val="24"/>
          <w:szCs w:val="24"/>
          <w:lang w:eastAsia="ru-RU"/>
        </w:rPr>
        <w:t xml:space="preserve">. 6 в ред. </w:t>
      </w:r>
      <w:hyperlink r:id="rId50"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7) объемы оказания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- 0,005 случая госпитализации;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spellStart"/>
      <w:r w:rsidRPr="00141CA1">
        <w:rPr>
          <w:rFonts w:ascii="Times New Roman" w:eastAsia="Times New Roman" w:hAnsi="Times New Roman" w:cs="Times New Roman"/>
          <w:sz w:val="24"/>
          <w:szCs w:val="24"/>
          <w:lang w:eastAsia="ru-RU"/>
        </w:rPr>
        <w:t>пп</w:t>
      </w:r>
      <w:proofErr w:type="spellEnd"/>
      <w:r w:rsidRPr="00141CA1">
        <w:rPr>
          <w:rFonts w:ascii="Times New Roman" w:eastAsia="Times New Roman" w:hAnsi="Times New Roman" w:cs="Times New Roman"/>
          <w:sz w:val="24"/>
          <w:szCs w:val="24"/>
          <w:lang w:eastAsia="ru-RU"/>
        </w:rPr>
        <w:t xml:space="preserve">. 7 в ред. </w:t>
      </w:r>
      <w:hyperlink r:id="rId51"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8) для паллиативной медицинской помощи в стационарных условиях за счет средств бюджета Республики Башкортостан на 2018 - 2020 годы - 0,092 койко-дня на 1 жителя.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часть Программы ОМС, включается в средние нормативы объема медицинской помощи, оказываемой в амбулаторных и стационарных условиях, и обеспечивается за счет средств бюджета Республики Башкортостан.</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7.1. Дифференцированные нормативы объема медицинской помощи</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(в редакции </w:t>
      </w:r>
      <w:hyperlink r:id="rId52"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2018 - 2020 годы указаны в следующей таблице:</w:t>
      </w:r>
      <w:r w:rsidRPr="00141CA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4"/>
        <w:gridCol w:w="2410"/>
        <w:gridCol w:w="2011"/>
        <w:gridCol w:w="2528"/>
      </w:tblGrid>
      <w:tr w:rsidR="00141CA1" w:rsidRPr="00141CA1" w:rsidTr="00141CA1">
        <w:trPr>
          <w:trHeight w:val="15"/>
          <w:tblCellSpacing w:w="15" w:type="dxa"/>
        </w:trPr>
        <w:tc>
          <w:tcPr>
            <w:tcW w:w="2772" w:type="dxa"/>
            <w:vAlign w:val="center"/>
            <w:hideMark/>
          </w:tcPr>
          <w:p w:rsidR="00141CA1" w:rsidRPr="00141CA1" w:rsidRDefault="00141CA1" w:rsidP="00141CA1">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141CA1" w:rsidRPr="00141CA1" w:rsidRDefault="00141CA1" w:rsidP="00141CA1">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141CA1" w:rsidRPr="00141CA1" w:rsidRDefault="00141CA1" w:rsidP="00141CA1">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141CA1" w:rsidRPr="00141CA1" w:rsidRDefault="00141CA1" w:rsidP="00141CA1">
            <w:pPr>
              <w:spacing w:after="0" w:line="240" w:lineRule="auto"/>
              <w:rPr>
                <w:rFonts w:ascii="Times New Roman" w:eastAsia="Times New Roman" w:hAnsi="Times New Roman" w:cs="Times New Roman"/>
                <w:sz w:val="2"/>
                <w:szCs w:val="24"/>
                <w:lang w:eastAsia="ru-RU"/>
              </w:rPr>
            </w:pP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Виды и условия оказания медицинской помощи</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Единица измерения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Уровни оказания медицинской помощи</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Нормативы объемов медицинской помощи на одного жителя (по Программе ОМС - на 1 застрахованное лицо) на 2018 - 2020 годы</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4</w:t>
            </w:r>
          </w:p>
        </w:tc>
      </w:tr>
      <w:tr w:rsidR="00141CA1" w:rsidRPr="00141CA1" w:rsidTr="00141CA1">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Медицинская помощь в рамках Программы государственных гарантий бесплатного оказания гражданам медицинской помощи в Республике Башкортостан - всего,</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Скорая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вызовы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0,21119</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0,08020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0,01210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Амбулаторная помощь</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посещения с профилактической целью</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1,39100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1,12400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0,39300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посещения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0,28800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0,19100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0,08100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обращения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1,14780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0,76230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0,22360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Медицинская помощь в дневных стационарах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случаи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0,02839</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0,02396</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0,01146</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Стационарная помощь,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случаи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0,04262</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0,06781</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0,07704</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медицинская реабилитация в стационарных условиях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койко-дни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0,00150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0,03299</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0,03420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Высокотехнологичная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случаи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0,00499</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Паллиативная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койко-дни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0,04200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0,02800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0,02100</w:t>
            </w:r>
          </w:p>
        </w:tc>
      </w:tr>
      <w:tr w:rsidR="00141CA1" w:rsidRPr="00141CA1" w:rsidTr="00141CA1">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 том числе медицинская помощь, предоставляемая в рамках базовой части Программы ОМС застрахованным лицам</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Скорая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вызовы</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0,20800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0,08000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0,01200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Амбулаторная помощь</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посещения с профилактической целью</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1,21500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0,77700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0,35800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посещения по неотложной медицинской помощи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0,28800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0,19100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0,08100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обращения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1,11400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0,64700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0,21900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Медицинская помощь в дневных стационарах</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случаи лечения</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0,02800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0,02100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0,01100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Стационарная помощь, в том числе:</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случаи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0,04014</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0,05635</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0,07586</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медицинская реабилитация в стационарных условиях &lt;*&gt;</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койко-дни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0,00150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0,01230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0,03420</w:t>
            </w:r>
          </w:p>
        </w:tc>
      </w:tr>
      <w:tr w:rsidR="00141CA1" w:rsidRPr="00141CA1" w:rsidTr="00141CA1">
        <w:trPr>
          <w:tblCellSpacing w:w="15" w:type="dxa"/>
        </w:trPr>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высокотехнологичная медицинская помощь</w:t>
            </w:r>
          </w:p>
        </w:tc>
        <w:tc>
          <w:tcPr>
            <w:tcW w:w="240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случаи госпитализации</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 уровень</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0,00418</w:t>
            </w:r>
          </w:p>
        </w:tc>
      </w:tr>
    </w:tbl>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8. НОРМАТИВЫ ФИНАНСОВЫХ ЗАТРАТ НА ЕДИНИЦУ ОБЪЕМА МЕДИЦИНСКОЙ ПОМОЩИ, ПОДУШЕВЫЕ НОРМАТИВЫ ФИНАНСИРОВАНИЯ ПРОГРАММЫ</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8.1. Нормативы финансовых затрат на единицу объема медицинской помощи на 2018 год составляют: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вызов скорой медицинской помощи за счет средств обязательного медицинского страхования в рамках базовой Программы ОМС - 2475,28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- 3201,69 рубля; за счет средств бюджета Республики Башкортостан (скорая медицинская помощь не идентифицированным и не застрахованным в системе ОМС лицам) - 1856,59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- 503,49 рубля; за счет средств бюджета Республики Башкортостан - 428,74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- 1410,55 рубля; за счет средств бюджета Республики Башкортостан - 998,00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- 644,58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случай лечения в условиях дневных стационаров за счет средств обязательного медицинского страхования в рамках базовой Программы ОМС - 16266,92 рубля; в рамках сверх базовой Программы ОМС (по лечебным мероприятиям с использованием аппаратного комплекса типа "</w:t>
      </w:r>
      <w:proofErr w:type="spellStart"/>
      <w:r w:rsidRPr="00141CA1">
        <w:rPr>
          <w:rFonts w:ascii="Times New Roman" w:eastAsia="Times New Roman" w:hAnsi="Times New Roman" w:cs="Times New Roman"/>
          <w:sz w:val="24"/>
          <w:szCs w:val="24"/>
          <w:lang w:eastAsia="ru-RU"/>
        </w:rPr>
        <w:t>Кибер</w:t>
      </w:r>
      <w:proofErr w:type="spellEnd"/>
      <w:r w:rsidRPr="00141CA1">
        <w:rPr>
          <w:rFonts w:ascii="Times New Roman" w:eastAsia="Times New Roman" w:hAnsi="Times New Roman" w:cs="Times New Roman"/>
          <w:sz w:val="24"/>
          <w:szCs w:val="24"/>
          <w:lang w:eastAsia="ru-RU"/>
        </w:rPr>
        <w:t>-нож") - 207674,94 рубля; за счет средств бюджета Республики Башкортостан - 13503,83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- 33281,23 рубля; за счет средств бюджета Республики Башкортостан - 72099,94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- 2588,55 рубля; в рамках сверх базовой Программы ОМС (долечивание работающих граждан в условиях санаторно-курортных организаций Республики Башкортостан) - 2147,62 рубля;</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41CA1">
        <w:rPr>
          <w:rFonts w:ascii="Times New Roman" w:eastAsia="Times New Roman" w:hAnsi="Times New Roman" w:cs="Times New Roman"/>
          <w:sz w:val="24"/>
          <w:szCs w:val="24"/>
          <w:lang w:eastAsia="ru-RU"/>
        </w:rPr>
        <w:t>на</w:t>
      </w:r>
      <w:proofErr w:type="gramEnd"/>
      <w:r w:rsidRPr="00141CA1">
        <w:rPr>
          <w:rFonts w:ascii="Times New Roman" w:eastAsia="Times New Roman" w:hAnsi="Times New Roman" w:cs="Times New Roman"/>
          <w:sz w:val="24"/>
          <w:szCs w:val="24"/>
          <w:lang w:eastAsia="ru-RU"/>
        </w:rPr>
        <w:t xml:space="preserve"> 1 случай оказания высокотехнологичной медицинской помощи за счет средств бюджета Республики Башкортостан - 242153,62 рубля; за счет средств обязательного медицинского страхования в рамках базовой Программы ОМС - 159985,68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- 2104,92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Нормативы финансовых затрат на единицу объема медицинской помощи, оказываемой в соответствии с Программой ОМС, на 2019 и 2020 годы составляют: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вызов скорой медицинской помощи за счет средств обязательного медицинского страхования в рамках базовой Программы ОМС на 2019 год - 2559,69 рубля, на 2020 год - 2655,01 рубля; в рамках сверх базовой Программы ОМС (скорая медицинская помощь, оказываемая вне медицинских организаций при психических расстройствах и расстройствах поведения) на 2019 и 2020 годы - 3201,69 рубля; за счет средств бюджета Республики Башкортостан (скорая медицинская помощь не идентифицированным и не застрахованным в системе ОМС лицам) на 2019 год - 1866,57 рубля, на 2020 год - 1906,91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- 519,45 рубля, на 2020 год - 537,46 рубля; за счет средств бюджета Республики Башкортостан на 2019 год - 396,35 рубля, на 2020 год - 412,87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обязательного медицинского страхования в рамках базовой Программы ОМС на 2019 год - 1455,09 рубля, на 2020 год - 1505,57 рубля; за счет средств бюджета Республики Башкортостан на 2019 год - 834,66 рубля, на 2020 год - 861,24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ОМС на 2019 год - 664,96 рубля, на 2020 год - 688,04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случай лечения в условиях дневных стационаров за счет средств обязательного медицинского страхования в рамках базовой Программы ОМС на 2019 год - 16904,07 рубля, на 2020 год - 17623,41 рубля; в рамках сверх базовой Программы ОМС (по лечебным мероприятиям с использованием аппаратного комплекса типа "</w:t>
      </w:r>
      <w:proofErr w:type="spellStart"/>
      <w:r w:rsidRPr="00141CA1">
        <w:rPr>
          <w:rFonts w:ascii="Times New Roman" w:eastAsia="Times New Roman" w:hAnsi="Times New Roman" w:cs="Times New Roman"/>
          <w:sz w:val="24"/>
          <w:szCs w:val="24"/>
          <w:lang w:eastAsia="ru-RU"/>
        </w:rPr>
        <w:t>Кибер</w:t>
      </w:r>
      <w:proofErr w:type="spellEnd"/>
      <w:r w:rsidRPr="00141CA1">
        <w:rPr>
          <w:rFonts w:ascii="Times New Roman" w:eastAsia="Times New Roman" w:hAnsi="Times New Roman" w:cs="Times New Roman"/>
          <w:sz w:val="24"/>
          <w:szCs w:val="24"/>
          <w:lang w:eastAsia="ru-RU"/>
        </w:rPr>
        <w:t>-нож") на 2019 и 2020 годы - 207674,94 рубля; за счет средств бюджета Республики Башкортостан на 2019 год - 12335,62 рубля, на 2020 год - 12653,54 рубля;</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обязательного медицинского страхования в рамках базовой Программы ОМС на 2019 год - 34607,17 рубля, на 2020 год - 36105,87 рубля; за счет средств бюджета Республики Башкортостан на 2019 год - 62557,03 рубля, на 2020 год - 64243,92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Программы ОМС на 2019 год - 2691,64 рубля, на 2020 год - 2808,25 рубля; в рамках сверх базовой Программы ОМС (долечивание работающих граждан в условиях санаторно-курортных организаций Республики Башкортостан) на 2019 и 2020 годы - 2147,62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случай оказания высокотехнологичной медицинской помощи за счет средств бюджета Республики Башкортостан на 2019 год - 242891,95 рубля, на 2020 год - 245873,60 рубля; за счет средств обязательного медицинского страхования в рамках базовой Программы ОМС - 159985,68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на 2019 год - 1925,97 рубля, на 2020 год - 1948,27 рубля.</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(п. 8.1 в ред. </w:t>
      </w:r>
      <w:hyperlink r:id="rId53"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xml:space="preserve">     8.2. </w:t>
      </w:r>
      <w:proofErr w:type="spellStart"/>
      <w:r w:rsidRPr="00141CA1">
        <w:rPr>
          <w:rFonts w:ascii="Times New Roman" w:eastAsia="Times New Roman" w:hAnsi="Times New Roman" w:cs="Times New Roman"/>
          <w:sz w:val="24"/>
          <w:szCs w:val="24"/>
          <w:lang w:eastAsia="ru-RU"/>
        </w:rPr>
        <w:t>Подушевые</w:t>
      </w:r>
      <w:proofErr w:type="spellEnd"/>
      <w:r w:rsidRPr="00141CA1">
        <w:rPr>
          <w:rFonts w:ascii="Times New Roman" w:eastAsia="Times New Roman" w:hAnsi="Times New Roman" w:cs="Times New Roman"/>
          <w:sz w:val="24"/>
          <w:szCs w:val="24"/>
          <w:lang w:eastAsia="ru-RU"/>
        </w:rPr>
        <w:t xml:space="preserve"> нормативы финансирования, предусмотренные Программой (без учета расходов федерального бюджета), составляют:</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за счет средств бюджета Республики Башкортостан (в расчете на 1 жителя) в 2018 году - 3675,08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2019 году - 3011,13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 в 2020 году - 3070,73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Программой ОМС);</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за счет средств обязательного медицинского страхования на финансирование базовой Программы ОМС (в расчете на застрахованное лицо) в 2018 году - 11906,36 рубля, в 2019 году - 12339,90 рубля, в 2020 году - 12830,00 рубля, из них за счет субвенций Федерального фонда обязательного медицинского страхования в 2018 году - 11758,57 рубля, в 2019 году - 12192,06 рубля, в 2020 году - 12682,16 рубля.</w:t>
      </w:r>
    </w:p>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В Республике Башкортостан в рамках тарифного соглашения устанавливается финансовое обеспечение денежных выплат стимулирующего характера, включая денежные выплаты:</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врачам-специалистам за оказанную медицинскую помощь в амбулаторных условиях.</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w:t>
      </w:r>
      <w:proofErr w:type="gramStart"/>
      <w:r w:rsidRPr="00141CA1">
        <w:rPr>
          <w:rFonts w:ascii="Times New Roman" w:eastAsia="Times New Roman" w:hAnsi="Times New Roman" w:cs="Times New Roman"/>
          <w:sz w:val="24"/>
          <w:szCs w:val="24"/>
          <w:lang w:eastAsia="ru-RU"/>
        </w:rPr>
        <w:t>п.</w:t>
      </w:r>
      <w:proofErr w:type="gramEnd"/>
      <w:r w:rsidRPr="00141CA1">
        <w:rPr>
          <w:rFonts w:ascii="Times New Roman" w:eastAsia="Times New Roman" w:hAnsi="Times New Roman" w:cs="Times New Roman"/>
          <w:sz w:val="24"/>
          <w:szCs w:val="24"/>
          <w:lang w:eastAsia="ru-RU"/>
        </w:rPr>
        <w:t xml:space="preserve"> 8.2 в ред. </w:t>
      </w:r>
      <w:hyperlink r:id="rId54" w:history="1">
        <w:r w:rsidRPr="00141CA1">
          <w:rPr>
            <w:rFonts w:ascii="Times New Roman" w:eastAsia="Times New Roman" w:hAnsi="Times New Roman" w:cs="Times New Roman"/>
            <w:color w:val="0000FF"/>
            <w:sz w:val="24"/>
            <w:szCs w:val="24"/>
            <w:u w:val="single"/>
            <w:lang w:eastAsia="ru-RU"/>
          </w:rPr>
          <w:t>Постановления Правительства Республики Башкортостан от 20.07.2018 N 343</w:t>
        </w:r>
      </w:hyperlink>
      <w:r w:rsidRPr="00141CA1">
        <w:rPr>
          <w:rFonts w:ascii="Times New Roman" w:eastAsia="Times New Roman" w:hAnsi="Times New Roman" w:cs="Times New Roman"/>
          <w:sz w:val="24"/>
          <w:szCs w:val="24"/>
          <w:lang w:eastAsia="ru-RU"/>
        </w:rPr>
        <w:t>)</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8.3. Структура формирования тарифов на оплату медицинской помощи, оказываемой в рамках Программы ОМС, указана в приложении N 2 к Программе.</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8.4. Объемы расходов, связанных с реализацией Программы, указаны в приложениях к ней:</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по источникам финансового обеспечения - в приложении N 4;</w:t>
      </w:r>
      <w:r w:rsidRPr="00141CA1">
        <w:rPr>
          <w:rFonts w:ascii="Times New Roman" w:eastAsia="Times New Roman" w:hAnsi="Times New Roman" w:cs="Times New Roman"/>
          <w:sz w:val="24"/>
          <w:szCs w:val="24"/>
          <w:lang w:eastAsia="ru-RU"/>
        </w:rPr>
        <w:br/>
      </w:r>
      <w:r w:rsidRPr="00141CA1">
        <w:rPr>
          <w:rFonts w:ascii="Times New Roman" w:eastAsia="Times New Roman" w:hAnsi="Times New Roman" w:cs="Times New Roman"/>
          <w:sz w:val="24"/>
          <w:szCs w:val="24"/>
          <w:lang w:eastAsia="ru-RU"/>
        </w:rPr>
        <w:br/>
        <w:t>     по условиям оказания медицинской помощи - в приложениях N 5, N 5.1, N 5.2.</w:t>
      </w:r>
    </w:p>
    <w:p w:rsidR="00141CA1" w:rsidRPr="00141CA1" w:rsidRDefault="00141CA1" w:rsidP="00141CA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41CA1">
        <w:rPr>
          <w:rFonts w:ascii="Times New Roman" w:eastAsia="Times New Roman" w:hAnsi="Times New Roman" w:cs="Times New Roman"/>
          <w:b/>
          <w:bCs/>
          <w:sz w:val="27"/>
          <w:szCs w:val="27"/>
          <w:lang w:eastAsia="ru-RU"/>
        </w:rPr>
        <w:t>Приложение N 1. ПЕРЕЧЕНЬ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2018 ГОД И НА ПЛАНОВЫЙ ПЕРИОД 2019 И 2020 ГОДОВ, В ТОМ ЧИСЛЕ ...</w:t>
      </w:r>
    </w:p>
    <w:p w:rsidR="00141CA1" w:rsidRPr="00141CA1" w:rsidRDefault="00141CA1" w:rsidP="00141CA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Приложение N 1</w:t>
      </w:r>
      <w:r w:rsidRPr="00141CA1">
        <w:rPr>
          <w:rFonts w:ascii="Times New Roman" w:eastAsia="Times New Roman" w:hAnsi="Times New Roman" w:cs="Times New Roman"/>
          <w:sz w:val="24"/>
          <w:szCs w:val="24"/>
          <w:lang w:eastAsia="ru-RU"/>
        </w:rPr>
        <w:br/>
        <w:t>к Программе государственных</w:t>
      </w:r>
      <w:r w:rsidRPr="00141CA1">
        <w:rPr>
          <w:rFonts w:ascii="Times New Roman" w:eastAsia="Times New Roman" w:hAnsi="Times New Roman" w:cs="Times New Roman"/>
          <w:sz w:val="24"/>
          <w:szCs w:val="24"/>
          <w:lang w:eastAsia="ru-RU"/>
        </w:rPr>
        <w:br/>
        <w:t>гарантий бесплатного оказания</w:t>
      </w:r>
      <w:r w:rsidRPr="00141CA1">
        <w:rPr>
          <w:rFonts w:ascii="Times New Roman" w:eastAsia="Times New Roman" w:hAnsi="Times New Roman" w:cs="Times New Roman"/>
          <w:sz w:val="24"/>
          <w:szCs w:val="24"/>
          <w:lang w:eastAsia="ru-RU"/>
        </w:rPr>
        <w:br/>
        <w:t>гражданам медицинской помощи</w:t>
      </w:r>
      <w:r w:rsidRPr="00141CA1">
        <w:rPr>
          <w:rFonts w:ascii="Times New Roman" w:eastAsia="Times New Roman" w:hAnsi="Times New Roman" w:cs="Times New Roman"/>
          <w:sz w:val="24"/>
          <w:szCs w:val="24"/>
          <w:lang w:eastAsia="ru-RU"/>
        </w:rPr>
        <w:br/>
        <w:t>в Республике Башкортостан</w:t>
      </w:r>
      <w:r w:rsidRPr="00141CA1">
        <w:rPr>
          <w:rFonts w:ascii="Times New Roman" w:eastAsia="Times New Roman" w:hAnsi="Times New Roman" w:cs="Times New Roman"/>
          <w:sz w:val="24"/>
          <w:szCs w:val="24"/>
          <w:lang w:eastAsia="ru-RU"/>
        </w:rPr>
        <w:br/>
        <w:t>на 2018 год и на плановый</w:t>
      </w:r>
      <w:r w:rsidRPr="00141CA1">
        <w:rPr>
          <w:rFonts w:ascii="Times New Roman" w:eastAsia="Times New Roman" w:hAnsi="Times New Roman" w:cs="Times New Roman"/>
          <w:sz w:val="24"/>
          <w:szCs w:val="24"/>
          <w:lang w:eastAsia="ru-RU"/>
        </w:rPr>
        <w:br/>
        <w:t>период 2019 и 2020 годов</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ПЕРЕЧЕНЬ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2018 ГОД И НА ПЛАНОВЫЙ ПЕРИОД 2019 И 2020 ГОДОВ, В ТОМ ЧИСЛЕ ТЕРРИТОРИАЛЬНОЙ ПРОГРАММЫ ОБЯЗАТЕЛЬНОГО МЕДИЦИНСКОГО СТРАХОВАНИЯ ГРАЖДАН В РЕСПУБЛИКЕ БАШКОРТОСТАН НА 2018 ГОД И НА ПЛАНОВЫЙ ПЕРИОД 2019 И 2020 ГОДОВ</w:t>
      </w:r>
    </w:p>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(в редакции </w:t>
      </w:r>
      <w:hyperlink r:id="rId55" w:history="1">
        <w:r w:rsidRPr="00141CA1">
          <w:rPr>
            <w:rFonts w:ascii="Times New Roman" w:eastAsia="Times New Roman" w:hAnsi="Times New Roman" w:cs="Times New Roman"/>
            <w:color w:val="0000FF"/>
            <w:sz w:val="24"/>
            <w:szCs w:val="24"/>
            <w:u w:val="single"/>
            <w:lang w:eastAsia="ru-RU"/>
          </w:rPr>
          <w:t>Постановлений Правительства Республики Башкортостан от 28.12.2017 N 635</w:t>
        </w:r>
      </w:hyperlink>
      <w:r w:rsidRPr="00141CA1">
        <w:rPr>
          <w:rFonts w:ascii="Times New Roman" w:eastAsia="Times New Roman" w:hAnsi="Times New Roman" w:cs="Times New Roman"/>
          <w:sz w:val="24"/>
          <w:szCs w:val="24"/>
          <w:lang w:eastAsia="ru-RU"/>
        </w:rPr>
        <w:t xml:space="preserve">, </w:t>
      </w:r>
      <w:hyperlink r:id="rId56" w:history="1">
        <w:r w:rsidRPr="00141CA1">
          <w:rPr>
            <w:rFonts w:ascii="Times New Roman" w:eastAsia="Times New Roman" w:hAnsi="Times New Roman" w:cs="Times New Roman"/>
            <w:color w:val="0000FF"/>
            <w:sz w:val="24"/>
            <w:szCs w:val="24"/>
            <w:u w:val="single"/>
            <w:lang w:eastAsia="ru-RU"/>
          </w:rPr>
          <w:t>от 17.05.2018 N 210</w:t>
        </w:r>
      </w:hyperlink>
      <w:r w:rsidRPr="00141CA1">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9"/>
        <w:gridCol w:w="4617"/>
        <w:gridCol w:w="2929"/>
      </w:tblGrid>
      <w:tr w:rsidR="00141CA1" w:rsidRPr="00141CA1" w:rsidTr="00141CA1">
        <w:trPr>
          <w:trHeight w:val="15"/>
          <w:tblCellSpacing w:w="15" w:type="dxa"/>
        </w:trPr>
        <w:tc>
          <w:tcPr>
            <w:tcW w:w="1854" w:type="dxa"/>
            <w:vAlign w:val="center"/>
            <w:hideMark/>
          </w:tcPr>
          <w:p w:rsidR="00141CA1" w:rsidRPr="00141CA1" w:rsidRDefault="00141CA1" w:rsidP="00141CA1">
            <w:pPr>
              <w:spacing w:after="0" w:line="240" w:lineRule="auto"/>
              <w:rPr>
                <w:rFonts w:ascii="Times New Roman" w:eastAsia="Times New Roman" w:hAnsi="Times New Roman" w:cs="Times New Roman"/>
                <w:sz w:val="2"/>
                <w:szCs w:val="24"/>
                <w:lang w:eastAsia="ru-RU"/>
              </w:rPr>
            </w:pPr>
          </w:p>
        </w:tc>
        <w:tc>
          <w:tcPr>
            <w:tcW w:w="4587" w:type="dxa"/>
            <w:vAlign w:val="center"/>
            <w:hideMark/>
          </w:tcPr>
          <w:p w:rsidR="00141CA1" w:rsidRPr="00141CA1" w:rsidRDefault="00141CA1" w:rsidP="00141CA1">
            <w:pPr>
              <w:spacing w:after="0" w:line="240" w:lineRule="auto"/>
              <w:rPr>
                <w:rFonts w:ascii="Times New Roman" w:eastAsia="Times New Roman" w:hAnsi="Times New Roman" w:cs="Times New Roman"/>
                <w:sz w:val="2"/>
                <w:szCs w:val="24"/>
                <w:lang w:eastAsia="ru-RU"/>
              </w:rPr>
            </w:pPr>
          </w:p>
        </w:tc>
        <w:tc>
          <w:tcPr>
            <w:tcW w:w="2884" w:type="dxa"/>
            <w:vAlign w:val="center"/>
            <w:hideMark/>
          </w:tcPr>
          <w:p w:rsidR="00141CA1" w:rsidRPr="00141CA1" w:rsidRDefault="00141CA1" w:rsidP="00141CA1">
            <w:pPr>
              <w:spacing w:after="0" w:line="240" w:lineRule="auto"/>
              <w:rPr>
                <w:rFonts w:ascii="Times New Roman" w:eastAsia="Times New Roman" w:hAnsi="Times New Roman" w:cs="Times New Roman"/>
                <w:sz w:val="2"/>
                <w:szCs w:val="24"/>
                <w:lang w:eastAsia="ru-RU"/>
              </w:rPr>
            </w:pP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N</w:t>
            </w:r>
            <w:r w:rsidRPr="00141CA1">
              <w:rPr>
                <w:rFonts w:ascii="Times New Roman" w:eastAsia="Times New Roman" w:hAnsi="Times New Roman" w:cs="Times New Roman"/>
                <w:sz w:val="24"/>
                <w:szCs w:val="24"/>
                <w:lang w:eastAsia="ru-RU"/>
              </w:rPr>
              <w:br/>
              <w:t>п/п</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Наименование медицинской организации</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Осуществление деятельности в сфере обязательного медицинского страхования &lt;*&gt;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Аскаровская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Государственное бюджетное учреждение здравоохранения Республики Башкортостан Раевская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Государственное бюджетное учреждение здравоохранения Республики Башкортостан Архангельская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4</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Аскинская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5</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Толбазинская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6</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Баймакская</w:t>
            </w:r>
            <w:proofErr w:type="spellEnd"/>
            <w:r w:rsidRPr="00141CA1">
              <w:rPr>
                <w:rFonts w:ascii="Times New Roman" w:eastAsia="Times New Roman" w:hAnsi="Times New Roman" w:cs="Times New Roman"/>
                <w:sz w:val="24"/>
                <w:szCs w:val="24"/>
                <w:lang w:eastAsia="ru-RU"/>
              </w:rPr>
              <w:t xml:space="preserve"> центральная городская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7</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Общество с ограниченной ответственностью "</w:t>
            </w:r>
            <w:proofErr w:type="spellStart"/>
            <w:r w:rsidRPr="00141CA1">
              <w:rPr>
                <w:rFonts w:ascii="Times New Roman" w:eastAsia="Times New Roman" w:hAnsi="Times New Roman" w:cs="Times New Roman"/>
                <w:sz w:val="24"/>
                <w:szCs w:val="24"/>
                <w:lang w:eastAsia="ru-RU"/>
              </w:rPr>
              <w:t>Медента</w:t>
            </w:r>
            <w:proofErr w:type="spellEnd"/>
            <w:r w:rsidRPr="00141CA1">
              <w:rPr>
                <w:rFonts w:ascii="Times New Roman" w:eastAsia="Times New Roman" w:hAnsi="Times New Roman" w:cs="Times New Roman"/>
                <w:sz w:val="24"/>
                <w:szCs w:val="24"/>
                <w:lang w:eastAsia="ru-RU"/>
              </w:rPr>
              <w:t>"</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8</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Бакалинская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9</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Балтачевская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10</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Белебеевская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11</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Белокатайская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12</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13</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Государственное бюджетное учреждение здравоохранения Республики Башкортостан Белорецкий специализированный дом ребенка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14</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Бижбулякская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15</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Бирская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16</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Бирская</w:t>
            </w:r>
            <w:proofErr w:type="spellEnd"/>
            <w:r w:rsidRPr="00141CA1">
              <w:rPr>
                <w:rFonts w:ascii="Times New Roman" w:eastAsia="Times New Roman" w:hAnsi="Times New Roman" w:cs="Times New Roman"/>
                <w:sz w:val="24"/>
                <w:szCs w:val="24"/>
                <w:lang w:eastAsia="ru-RU"/>
              </w:rPr>
              <w:t xml:space="preserve"> стоматологическая поликлиника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17</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Языковская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18</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Государственное бюджетное учреждение здравоохранения Республики Башкортостан Благовещенская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19</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Буздякская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20</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Бураевская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21</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Бурзянская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22</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Красноусольская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23</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Городская клиническая больница </w:t>
            </w:r>
            <w:proofErr w:type="spellStart"/>
            <w:r w:rsidRPr="00141CA1">
              <w:rPr>
                <w:rFonts w:ascii="Times New Roman" w:eastAsia="Times New Roman" w:hAnsi="Times New Roman" w:cs="Times New Roman"/>
                <w:sz w:val="24"/>
                <w:szCs w:val="24"/>
                <w:lang w:eastAsia="ru-RU"/>
              </w:rPr>
              <w:t>Демского</w:t>
            </w:r>
            <w:proofErr w:type="spellEnd"/>
            <w:r w:rsidRPr="00141CA1">
              <w:rPr>
                <w:rFonts w:ascii="Times New Roman" w:eastAsia="Times New Roman" w:hAnsi="Times New Roman" w:cs="Times New Roman"/>
                <w:sz w:val="24"/>
                <w:szCs w:val="24"/>
                <w:lang w:eastAsia="ru-RU"/>
              </w:rPr>
              <w:t xml:space="preserve"> района города Уфы</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24</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Давлекановская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25</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Месягутовская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26</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Дюртюлинская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27</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автономное учреждение здравоохранения Республики Башкортостан Стоматологическая поликлиника </w:t>
            </w:r>
            <w:proofErr w:type="spellStart"/>
            <w:r w:rsidRPr="00141CA1">
              <w:rPr>
                <w:rFonts w:ascii="Times New Roman" w:eastAsia="Times New Roman" w:hAnsi="Times New Roman" w:cs="Times New Roman"/>
                <w:sz w:val="24"/>
                <w:szCs w:val="24"/>
                <w:lang w:eastAsia="ru-RU"/>
              </w:rPr>
              <w:t>Дюртюлинского</w:t>
            </w:r>
            <w:proofErr w:type="spellEnd"/>
            <w:r w:rsidRPr="00141CA1">
              <w:rPr>
                <w:rFonts w:ascii="Times New Roman" w:eastAsia="Times New Roman" w:hAnsi="Times New Roman" w:cs="Times New Roman"/>
                <w:sz w:val="24"/>
                <w:szCs w:val="24"/>
                <w:lang w:eastAsia="ru-RU"/>
              </w:rPr>
              <w:t xml:space="preserve"> района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28</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Ермекеевская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29</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Исянгуловская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30</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Зилаирская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31</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Иглинская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32</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Верхнеяркеевская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33</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Ишимбайская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34</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Государственное автономное учреждение здравоохранения Республики Башкортостан Детский пульмонологический санаторий</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35</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Калтасинская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36</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Караидельская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37</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Кармаскалинская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r w:rsidR="00141CA1" w:rsidRPr="00141CA1" w:rsidTr="00141CA1">
        <w:trPr>
          <w:tblCellSpacing w:w="15" w:type="dxa"/>
        </w:trPr>
        <w:tc>
          <w:tcPr>
            <w:tcW w:w="18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38</w:t>
            </w:r>
          </w:p>
        </w:tc>
        <w:tc>
          <w:tcPr>
            <w:tcW w:w="4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 xml:space="preserve">Государственное бюджетное учреждение здравоохранения Республики Башкортостан </w:t>
            </w:r>
            <w:proofErr w:type="spellStart"/>
            <w:r w:rsidRPr="00141CA1">
              <w:rPr>
                <w:rFonts w:ascii="Times New Roman" w:eastAsia="Times New Roman" w:hAnsi="Times New Roman" w:cs="Times New Roman"/>
                <w:sz w:val="24"/>
                <w:szCs w:val="24"/>
                <w:lang w:eastAsia="ru-RU"/>
              </w:rPr>
              <w:t>Кигинская</w:t>
            </w:r>
            <w:proofErr w:type="spellEnd"/>
            <w:r w:rsidRPr="00141CA1">
              <w:rPr>
                <w:rFonts w:ascii="Times New Roman" w:eastAsia="Times New Roman" w:hAnsi="Times New Roman" w:cs="Times New Roman"/>
                <w:sz w:val="24"/>
                <w:szCs w:val="24"/>
                <w:lang w:eastAsia="ru-RU"/>
              </w:rPr>
              <w:t xml:space="preserve"> центральная районная больница</w:t>
            </w:r>
          </w:p>
        </w:tc>
        <w:tc>
          <w:tcPr>
            <w:tcW w:w="28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41CA1" w:rsidRPr="00141CA1" w:rsidRDefault="00141CA1" w:rsidP="00141CA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1CA1">
              <w:rPr>
                <w:rFonts w:ascii="Times New Roman" w:eastAsia="Times New Roman" w:hAnsi="Times New Roman" w:cs="Times New Roman"/>
                <w:sz w:val="24"/>
                <w:szCs w:val="24"/>
                <w:lang w:eastAsia="ru-RU"/>
              </w:rPr>
              <w:t>+</w:t>
            </w:r>
          </w:p>
        </w:tc>
      </w:tr>
    </w:tbl>
    <w:p w:rsidR="00141CA1" w:rsidRPr="00141CA1" w:rsidRDefault="00141CA1" w:rsidP="00141CA1">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
    <w:p w:rsidR="000B7FC8" w:rsidRDefault="00477AD1"/>
    <w:sectPr w:rsidR="000B7FC8" w:rsidSect="0032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41674"/>
    <w:multiLevelType w:val="multilevel"/>
    <w:tmpl w:val="4C94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03E6C"/>
    <w:multiLevelType w:val="multilevel"/>
    <w:tmpl w:val="D3C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3458F8"/>
    <w:multiLevelType w:val="multilevel"/>
    <w:tmpl w:val="F2F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0D7364"/>
    <w:multiLevelType w:val="multilevel"/>
    <w:tmpl w:val="24AA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36CA8"/>
    <w:multiLevelType w:val="multilevel"/>
    <w:tmpl w:val="5CD8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2E1264"/>
    <w:multiLevelType w:val="multilevel"/>
    <w:tmpl w:val="5CB2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FB011B"/>
    <w:multiLevelType w:val="multilevel"/>
    <w:tmpl w:val="26AE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547674"/>
    <w:multiLevelType w:val="multilevel"/>
    <w:tmpl w:val="0372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0"/>
  </w:num>
  <w:num w:numId="4">
    <w:abstractNumId w:val="1"/>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41CA1"/>
    <w:rsid w:val="00141CA1"/>
    <w:rsid w:val="00322159"/>
    <w:rsid w:val="00477AD1"/>
    <w:rsid w:val="0065288A"/>
    <w:rsid w:val="009F3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97A1A-A998-4983-9B12-99371A17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159"/>
  </w:style>
  <w:style w:type="paragraph" w:styleId="1">
    <w:name w:val="heading 1"/>
    <w:basedOn w:val="a"/>
    <w:link w:val="10"/>
    <w:uiPriority w:val="9"/>
    <w:qFormat/>
    <w:rsid w:val="00141C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1C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1C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CA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41CA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1CA1"/>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41CA1"/>
    <w:rPr>
      <w:color w:val="0000FF"/>
      <w:u w:val="single"/>
    </w:rPr>
  </w:style>
  <w:style w:type="character" w:styleId="a4">
    <w:name w:val="FollowedHyperlink"/>
    <w:basedOn w:val="a0"/>
    <w:uiPriority w:val="99"/>
    <w:semiHidden/>
    <w:unhideWhenUsed/>
    <w:rsid w:val="00141CA1"/>
    <w:rPr>
      <w:color w:val="800080"/>
      <w:u w:val="single"/>
    </w:rPr>
  </w:style>
  <w:style w:type="paragraph" w:styleId="z-">
    <w:name w:val="HTML Top of Form"/>
    <w:basedOn w:val="a"/>
    <w:next w:val="a"/>
    <w:link w:val="z-0"/>
    <w:hidden/>
    <w:uiPriority w:val="99"/>
    <w:semiHidden/>
    <w:unhideWhenUsed/>
    <w:rsid w:val="00141CA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1CA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41CA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1CA1"/>
    <w:rPr>
      <w:rFonts w:ascii="Arial" w:eastAsia="Times New Roman" w:hAnsi="Arial" w:cs="Arial"/>
      <w:vanish/>
      <w:sz w:val="16"/>
      <w:szCs w:val="16"/>
      <w:lang w:eastAsia="ru-RU"/>
    </w:rPr>
  </w:style>
  <w:style w:type="character" w:customStyle="1" w:styleId="headernametx">
    <w:name w:val="header_name_tx"/>
    <w:basedOn w:val="a0"/>
    <w:rsid w:val="00141CA1"/>
  </w:style>
  <w:style w:type="character" w:customStyle="1" w:styleId="info-title">
    <w:name w:val="info-title"/>
    <w:basedOn w:val="a0"/>
    <w:rsid w:val="00141CA1"/>
  </w:style>
  <w:style w:type="paragraph" w:customStyle="1" w:styleId="headertext">
    <w:name w:val="headertext"/>
    <w:basedOn w:val="a"/>
    <w:rsid w:val="0014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4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14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41CA1"/>
    <w:rPr>
      <w:b/>
      <w:bCs/>
    </w:rPr>
  </w:style>
  <w:style w:type="paragraph" w:customStyle="1" w:styleId="copyright">
    <w:name w:val="copyright"/>
    <w:basedOn w:val="a"/>
    <w:rsid w:val="00141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141C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141CA1"/>
  </w:style>
  <w:style w:type="paragraph" w:styleId="a6">
    <w:name w:val="Balloon Text"/>
    <w:basedOn w:val="a"/>
    <w:link w:val="a7"/>
    <w:uiPriority w:val="99"/>
    <w:semiHidden/>
    <w:unhideWhenUsed/>
    <w:rsid w:val="00141C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1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3465">
      <w:bodyDiv w:val="1"/>
      <w:marLeft w:val="0"/>
      <w:marRight w:val="0"/>
      <w:marTop w:val="0"/>
      <w:marBottom w:val="0"/>
      <w:divBdr>
        <w:top w:val="none" w:sz="0" w:space="0" w:color="auto"/>
        <w:left w:val="none" w:sz="0" w:space="0" w:color="auto"/>
        <w:bottom w:val="none" w:sz="0" w:space="0" w:color="auto"/>
        <w:right w:val="none" w:sz="0" w:space="0" w:color="auto"/>
      </w:divBdr>
      <w:divsChild>
        <w:div w:id="501354202">
          <w:marLeft w:val="0"/>
          <w:marRight w:val="0"/>
          <w:marTop w:val="0"/>
          <w:marBottom w:val="0"/>
          <w:divBdr>
            <w:top w:val="none" w:sz="0" w:space="0" w:color="auto"/>
            <w:left w:val="none" w:sz="0" w:space="0" w:color="auto"/>
            <w:bottom w:val="none" w:sz="0" w:space="0" w:color="auto"/>
            <w:right w:val="none" w:sz="0" w:space="0" w:color="auto"/>
          </w:divBdr>
          <w:divsChild>
            <w:div w:id="1944923317">
              <w:marLeft w:val="0"/>
              <w:marRight w:val="0"/>
              <w:marTop w:val="0"/>
              <w:marBottom w:val="0"/>
              <w:divBdr>
                <w:top w:val="none" w:sz="0" w:space="0" w:color="auto"/>
                <w:left w:val="none" w:sz="0" w:space="0" w:color="auto"/>
                <w:bottom w:val="none" w:sz="0" w:space="0" w:color="auto"/>
                <w:right w:val="none" w:sz="0" w:space="0" w:color="auto"/>
              </w:divBdr>
              <w:divsChild>
                <w:div w:id="1730032335">
                  <w:marLeft w:val="0"/>
                  <w:marRight w:val="0"/>
                  <w:marTop w:val="0"/>
                  <w:marBottom w:val="0"/>
                  <w:divBdr>
                    <w:top w:val="none" w:sz="0" w:space="0" w:color="auto"/>
                    <w:left w:val="none" w:sz="0" w:space="0" w:color="auto"/>
                    <w:bottom w:val="none" w:sz="0" w:space="0" w:color="auto"/>
                    <w:right w:val="none" w:sz="0" w:space="0" w:color="auto"/>
                  </w:divBdr>
                  <w:divsChild>
                    <w:div w:id="753092152">
                      <w:marLeft w:val="0"/>
                      <w:marRight w:val="0"/>
                      <w:marTop w:val="0"/>
                      <w:marBottom w:val="0"/>
                      <w:divBdr>
                        <w:top w:val="none" w:sz="0" w:space="0" w:color="auto"/>
                        <w:left w:val="none" w:sz="0" w:space="0" w:color="auto"/>
                        <w:bottom w:val="none" w:sz="0" w:space="0" w:color="auto"/>
                        <w:right w:val="none" w:sz="0" w:space="0" w:color="auto"/>
                      </w:divBdr>
                    </w:div>
                    <w:div w:id="2103257861">
                      <w:marLeft w:val="0"/>
                      <w:marRight w:val="0"/>
                      <w:marTop w:val="0"/>
                      <w:marBottom w:val="0"/>
                      <w:divBdr>
                        <w:top w:val="none" w:sz="0" w:space="0" w:color="auto"/>
                        <w:left w:val="none" w:sz="0" w:space="0" w:color="auto"/>
                        <w:bottom w:val="none" w:sz="0" w:space="0" w:color="auto"/>
                        <w:right w:val="none" w:sz="0" w:space="0" w:color="auto"/>
                      </w:divBdr>
                    </w:div>
                  </w:divsChild>
                </w:div>
                <w:div w:id="1766997253">
                  <w:marLeft w:val="0"/>
                  <w:marRight w:val="0"/>
                  <w:marTop w:val="0"/>
                  <w:marBottom w:val="0"/>
                  <w:divBdr>
                    <w:top w:val="none" w:sz="0" w:space="0" w:color="auto"/>
                    <w:left w:val="none" w:sz="0" w:space="0" w:color="auto"/>
                    <w:bottom w:val="none" w:sz="0" w:space="0" w:color="auto"/>
                    <w:right w:val="none" w:sz="0" w:space="0" w:color="auto"/>
                  </w:divBdr>
                  <w:divsChild>
                    <w:div w:id="986784363">
                      <w:marLeft w:val="0"/>
                      <w:marRight w:val="0"/>
                      <w:marTop w:val="0"/>
                      <w:marBottom w:val="0"/>
                      <w:divBdr>
                        <w:top w:val="none" w:sz="0" w:space="0" w:color="auto"/>
                        <w:left w:val="none" w:sz="0" w:space="0" w:color="auto"/>
                        <w:bottom w:val="none" w:sz="0" w:space="0" w:color="auto"/>
                        <w:right w:val="none" w:sz="0" w:space="0" w:color="auto"/>
                      </w:divBdr>
                      <w:divsChild>
                        <w:div w:id="1187520269">
                          <w:marLeft w:val="0"/>
                          <w:marRight w:val="0"/>
                          <w:marTop w:val="0"/>
                          <w:marBottom w:val="0"/>
                          <w:divBdr>
                            <w:top w:val="none" w:sz="0" w:space="0" w:color="auto"/>
                            <w:left w:val="none" w:sz="0" w:space="0" w:color="auto"/>
                            <w:bottom w:val="none" w:sz="0" w:space="0" w:color="auto"/>
                            <w:right w:val="none" w:sz="0" w:space="0" w:color="auto"/>
                          </w:divBdr>
                          <w:divsChild>
                            <w:div w:id="1456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058262">
          <w:marLeft w:val="0"/>
          <w:marRight w:val="0"/>
          <w:marTop w:val="0"/>
          <w:marBottom w:val="0"/>
          <w:divBdr>
            <w:top w:val="none" w:sz="0" w:space="0" w:color="auto"/>
            <w:left w:val="none" w:sz="0" w:space="0" w:color="auto"/>
            <w:bottom w:val="none" w:sz="0" w:space="0" w:color="auto"/>
            <w:right w:val="none" w:sz="0" w:space="0" w:color="auto"/>
          </w:divBdr>
          <w:divsChild>
            <w:div w:id="1101951894">
              <w:marLeft w:val="0"/>
              <w:marRight w:val="0"/>
              <w:marTop w:val="0"/>
              <w:marBottom w:val="0"/>
              <w:divBdr>
                <w:top w:val="none" w:sz="0" w:space="0" w:color="auto"/>
                <w:left w:val="none" w:sz="0" w:space="0" w:color="auto"/>
                <w:bottom w:val="none" w:sz="0" w:space="0" w:color="auto"/>
                <w:right w:val="none" w:sz="0" w:space="0" w:color="auto"/>
              </w:divBdr>
              <w:divsChild>
                <w:div w:id="877279615">
                  <w:marLeft w:val="0"/>
                  <w:marRight w:val="0"/>
                  <w:marTop w:val="0"/>
                  <w:marBottom w:val="0"/>
                  <w:divBdr>
                    <w:top w:val="none" w:sz="0" w:space="0" w:color="auto"/>
                    <w:left w:val="none" w:sz="0" w:space="0" w:color="auto"/>
                    <w:bottom w:val="none" w:sz="0" w:space="0" w:color="auto"/>
                    <w:right w:val="none" w:sz="0" w:space="0" w:color="auto"/>
                  </w:divBdr>
                  <w:divsChild>
                    <w:div w:id="1483035335">
                      <w:marLeft w:val="0"/>
                      <w:marRight w:val="0"/>
                      <w:marTop w:val="0"/>
                      <w:marBottom w:val="0"/>
                      <w:divBdr>
                        <w:top w:val="none" w:sz="0" w:space="0" w:color="auto"/>
                        <w:left w:val="none" w:sz="0" w:space="0" w:color="auto"/>
                        <w:bottom w:val="none" w:sz="0" w:space="0" w:color="auto"/>
                        <w:right w:val="none" w:sz="0" w:space="0" w:color="auto"/>
                      </w:divBdr>
                      <w:divsChild>
                        <w:div w:id="1316957881">
                          <w:marLeft w:val="0"/>
                          <w:marRight w:val="0"/>
                          <w:marTop w:val="0"/>
                          <w:marBottom w:val="0"/>
                          <w:divBdr>
                            <w:top w:val="none" w:sz="0" w:space="0" w:color="auto"/>
                            <w:left w:val="none" w:sz="0" w:space="0" w:color="auto"/>
                            <w:bottom w:val="none" w:sz="0" w:space="0" w:color="auto"/>
                            <w:right w:val="none" w:sz="0" w:space="0" w:color="auto"/>
                          </w:divBdr>
                        </w:div>
                        <w:div w:id="3058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8103">
                  <w:marLeft w:val="0"/>
                  <w:marRight w:val="0"/>
                  <w:marTop w:val="0"/>
                  <w:marBottom w:val="0"/>
                  <w:divBdr>
                    <w:top w:val="none" w:sz="0" w:space="0" w:color="auto"/>
                    <w:left w:val="none" w:sz="0" w:space="0" w:color="auto"/>
                    <w:bottom w:val="none" w:sz="0" w:space="0" w:color="auto"/>
                    <w:right w:val="none" w:sz="0" w:space="0" w:color="auto"/>
                  </w:divBdr>
                </w:div>
              </w:divsChild>
            </w:div>
            <w:div w:id="1512329038">
              <w:marLeft w:val="0"/>
              <w:marRight w:val="0"/>
              <w:marTop w:val="0"/>
              <w:marBottom w:val="0"/>
              <w:divBdr>
                <w:top w:val="none" w:sz="0" w:space="0" w:color="auto"/>
                <w:left w:val="none" w:sz="0" w:space="0" w:color="auto"/>
                <w:bottom w:val="none" w:sz="0" w:space="0" w:color="auto"/>
                <w:right w:val="none" w:sz="0" w:space="0" w:color="auto"/>
              </w:divBdr>
              <w:divsChild>
                <w:div w:id="2112045380">
                  <w:marLeft w:val="0"/>
                  <w:marRight w:val="0"/>
                  <w:marTop w:val="0"/>
                  <w:marBottom w:val="0"/>
                  <w:divBdr>
                    <w:top w:val="none" w:sz="0" w:space="0" w:color="auto"/>
                    <w:left w:val="none" w:sz="0" w:space="0" w:color="auto"/>
                    <w:bottom w:val="none" w:sz="0" w:space="0" w:color="auto"/>
                    <w:right w:val="none" w:sz="0" w:space="0" w:color="auto"/>
                  </w:divBdr>
                  <w:divsChild>
                    <w:div w:id="1386300448">
                      <w:marLeft w:val="0"/>
                      <w:marRight w:val="0"/>
                      <w:marTop w:val="0"/>
                      <w:marBottom w:val="0"/>
                      <w:divBdr>
                        <w:top w:val="none" w:sz="0" w:space="0" w:color="auto"/>
                        <w:left w:val="none" w:sz="0" w:space="0" w:color="auto"/>
                        <w:bottom w:val="none" w:sz="0" w:space="0" w:color="auto"/>
                        <w:right w:val="none" w:sz="0" w:space="0" w:color="auto"/>
                      </w:divBdr>
                    </w:div>
                    <w:div w:id="190924738">
                      <w:marLeft w:val="0"/>
                      <w:marRight w:val="0"/>
                      <w:marTop w:val="0"/>
                      <w:marBottom w:val="0"/>
                      <w:divBdr>
                        <w:top w:val="none" w:sz="0" w:space="0" w:color="auto"/>
                        <w:left w:val="none" w:sz="0" w:space="0" w:color="auto"/>
                        <w:bottom w:val="none" w:sz="0" w:space="0" w:color="auto"/>
                        <w:right w:val="none" w:sz="0" w:space="0" w:color="auto"/>
                      </w:divBdr>
                      <w:divsChild>
                        <w:div w:id="1708489740">
                          <w:marLeft w:val="0"/>
                          <w:marRight w:val="0"/>
                          <w:marTop w:val="0"/>
                          <w:marBottom w:val="0"/>
                          <w:divBdr>
                            <w:top w:val="none" w:sz="0" w:space="0" w:color="auto"/>
                            <w:left w:val="none" w:sz="0" w:space="0" w:color="auto"/>
                            <w:bottom w:val="none" w:sz="0" w:space="0" w:color="auto"/>
                            <w:right w:val="none" w:sz="0" w:space="0" w:color="auto"/>
                          </w:divBdr>
                          <w:divsChild>
                            <w:div w:id="542668775">
                              <w:marLeft w:val="0"/>
                              <w:marRight w:val="0"/>
                              <w:marTop w:val="0"/>
                              <w:marBottom w:val="0"/>
                              <w:divBdr>
                                <w:top w:val="none" w:sz="0" w:space="0" w:color="auto"/>
                                <w:left w:val="none" w:sz="0" w:space="0" w:color="auto"/>
                                <w:bottom w:val="none" w:sz="0" w:space="0" w:color="auto"/>
                                <w:right w:val="none" w:sz="0" w:space="0" w:color="auto"/>
                              </w:divBdr>
                            </w:div>
                            <w:div w:id="934246978">
                              <w:marLeft w:val="0"/>
                              <w:marRight w:val="0"/>
                              <w:marTop w:val="0"/>
                              <w:marBottom w:val="0"/>
                              <w:divBdr>
                                <w:top w:val="none" w:sz="0" w:space="0" w:color="auto"/>
                                <w:left w:val="none" w:sz="0" w:space="0" w:color="auto"/>
                                <w:bottom w:val="none" w:sz="0" w:space="0" w:color="auto"/>
                                <w:right w:val="none" w:sz="0" w:space="0" w:color="auto"/>
                              </w:divBdr>
                              <w:divsChild>
                                <w:div w:id="1826314601">
                                  <w:marLeft w:val="0"/>
                                  <w:marRight w:val="0"/>
                                  <w:marTop w:val="0"/>
                                  <w:marBottom w:val="0"/>
                                  <w:divBdr>
                                    <w:top w:val="none" w:sz="0" w:space="0" w:color="auto"/>
                                    <w:left w:val="none" w:sz="0" w:space="0" w:color="auto"/>
                                    <w:bottom w:val="none" w:sz="0" w:space="0" w:color="auto"/>
                                    <w:right w:val="none" w:sz="0" w:space="0" w:color="auto"/>
                                  </w:divBdr>
                                  <w:divsChild>
                                    <w:div w:id="1996370083">
                                      <w:marLeft w:val="0"/>
                                      <w:marRight w:val="0"/>
                                      <w:marTop w:val="0"/>
                                      <w:marBottom w:val="0"/>
                                      <w:divBdr>
                                        <w:top w:val="none" w:sz="0" w:space="0" w:color="auto"/>
                                        <w:left w:val="none" w:sz="0" w:space="0" w:color="auto"/>
                                        <w:bottom w:val="none" w:sz="0" w:space="0" w:color="auto"/>
                                        <w:right w:val="none" w:sz="0" w:space="0" w:color="auto"/>
                                      </w:divBdr>
                                      <w:divsChild>
                                        <w:div w:id="692070015">
                                          <w:marLeft w:val="0"/>
                                          <w:marRight w:val="0"/>
                                          <w:marTop w:val="0"/>
                                          <w:marBottom w:val="0"/>
                                          <w:divBdr>
                                            <w:top w:val="none" w:sz="0" w:space="0" w:color="auto"/>
                                            <w:left w:val="none" w:sz="0" w:space="0" w:color="auto"/>
                                            <w:bottom w:val="none" w:sz="0" w:space="0" w:color="auto"/>
                                            <w:right w:val="none" w:sz="0" w:space="0" w:color="auto"/>
                                          </w:divBdr>
                                          <w:divsChild>
                                            <w:div w:id="193276111">
                                              <w:marLeft w:val="0"/>
                                              <w:marRight w:val="0"/>
                                              <w:marTop w:val="0"/>
                                              <w:marBottom w:val="0"/>
                                              <w:divBdr>
                                                <w:top w:val="none" w:sz="0" w:space="0" w:color="auto"/>
                                                <w:left w:val="none" w:sz="0" w:space="0" w:color="auto"/>
                                                <w:bottom w:val="none" w:sz="0" w:space="0" w:color="auto"/>
                                                <w:right w:val="none" w:sz="0" w:space="0" w:color="auto"/>
                                              </w:divBdr>
                                            </w:div>
                                            <w:div w:id="5966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54453">
              <w:marLeft w:val="0"/>
              <w:marRight w:val="0"/>
              <w:marTop w:val="0"/>
              <w:marBottom w:val="0"/>
              <w:divBdr>
                <w:top w:val="none" w:sz="0" w:space="0" w:color="auto"/>
                <w:left w:val="none" w:sz="0" w:space="0" w:color="auto"/>
                <w:bottom w:val="none" w:sz="0" w:space="0" w:color="auto"/>
                <w:right w:val="none" w:sz="0" w:space="0" w:color="auto"/>
              </w:divBdr>
            </w:div>
            <w:div w:id="955520894">
              <w:marLeft w:val="0"/>
              <w:marRight w:val="0"/>
              <w:marTop w:val="0"/>
              <w:marBottom w:val="0"/>
              <w:divBdr>
                <w:top w:val="none" w:sz="0" w:space="0" w:color="auto"/>
                <w:left w:val="none" w:sz="0" w:space="0" w:color="auto"/>
                <w:bottom w:val="none" w:sz="0" w:space="0" w:color="auto"/>
                <w:right w:val="none" w:sz="0" w:space="0" w:color="auto"/>
              </w:divBdr>
            </w:div>
            <w:div w:id="822503295">
              <w:marLeft w:val="0"/>
              <w:marRight w:val="0"/>
              <w:marTop w:val="0"/>
              <w:marBottom w:val="0"/>
              <w:divBdr>
                <w:top w:val="none" w:sz="0" w:space="0" w:color="auto"/>
                <w:left w:val="none" w:sz="0" w:space="0" w:color="auto"/>
                <w:bottom w:val="none" w:sz="0" w:space="0" w:color="auto"/>
                <w:right w:val="none" w:sz="0" w:space="0" w:color="auto"/>
              </w:divBdr>
              <w:divsChild>
                <w:div w:id="1461411596">
                  <w:marLeft w:val="0"/>
                  <w:marRight w:val="0"/>
                  <w:marTop w:val="0"/>
                  <w:marBottom w:val="0"/>
                  <w:divBdr>
                    <w:top w:val="none" w:sz="0" w:space="0" w:color="auto"/>
                    <w:left w:val="none" w:sz="0" w:space="0" w:color="auto"/>
                    <w:bottom w:val="none" w:sz="0" w:space="0" w:color="auto"/>
                    <w:right w:val="none" w:sz="0" w:space="0" w:color="auto"/>
                  </w:divBdr>
                </w:div>
                <w:div w:id="1826046867">
                  <w:marLeft w:val="0"/>
                  <w:marRight w:val="0"/>
                  <w:marTop w:val="0"/>
                  <w:marBottom w:val="0"/>
                  <w:divBdr>
                    <w:top w:val="none" w:sz="0" w:space="0" w:color="auto"/>
                    <w:left w:val="none" w:sz="0" w:space="0" w:color="auto"/>
                    <w:bottom w:val="none" w:sz="0" w:space="0" w:color="auto"/>
                    <w:right w:val="none" w:sz="0" w:space="0" w:color="auto"/>
                  </w:divBdr>
                </w:div>
                <w:div w:id="13664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55931036" TargetMode="External"/><Relationship Id="rId18" Type="http://schemas.openxmlformats.org/officeDocument/2006/relationships/hyperlink" Target="http://docs.cntd.ru/document/446194841" TargetMode="External"/><Relationship Id="rId26" Type="http://schemas.openxmlformats.org/officeDocument/2006/relationships/hyperlink" Target="http://docs.cntd.ru/document/436759767" TargetMode="External"/><Relationship Id="rId39" Type="http://schemas.openxmlformats.org/officeDocument/2006/relationships/hyperlink" Target="http://docs.cntd.ru/document/902344557" TargetMode="External"/><Relationship Id="rId21" Type="http://schemas.openxmlformats.org/officeDocument/2006/relationships/hyperlink" Target="http://docs.cntd.ru/document/420380450" TargetMode="External"/><Relationship Id="rId34" Type="http://schemas.openxmlformats.org/officeDocument/2006/relationships/hyperlink" Target="http://docs.cntd.ru/document/545233944" TargetMode="External"/><Relationship Id="rId42" Type="http://schemas.openxmlformats.org/officeDocument/2006/relationships/hyperlink" Target="http://docs.cntd.ru/document/446194841" TargetMode="External"/><Relationship Id="rId47" Type="http://schemas.openxmlformats.org/officeDocument/2006/relationships/hyperlink" Target="http://docs.cntd.ru/document/555931036" TargetMode="External"/><Relationship Id="rId50" Type="http://schemas.openxmlformats.org/officeDocument/2006/relationships/hyperlink" Target="http://docs.cntd.ru/document/545233944" TargetMode="External"/><Relationship Id="rId55" Type="http://schemas.openxmlformats.org/officeDocument/2006/relationships/hyperlink" Target="http://docs.cntd.ru/document/446619054" TargetMode="External"/><Relationship Id="rId7" Type="http://schemas.openxmlformats.org/officeDocument/2006/relationships/hyperlink" Target="http://docs.cntd.ru/document/550106568" TargetMode="External"/><Relationship Id="rId12" Type="http://schemas.openxmlformats.org/officeDocument/2006/relationships/hyperlink" Target="http://docs.cntd.ru/document/545233944" TargetMode="External"/><Relationship Id="rId17" Type="http://schemas.openxmlformats.org/officeDocument/2006/relationships/hyperlink" Target="http://docs.cntd.ru/document/902368351" TargetMode="External"/><Relationship Id="rId25" Type="http://schemas.openxmlformats.org/officeDocument/2006/relationships/hyperlink" Target="http://docs.cntd.ru/document/902351838" TargetMode="External"/><Relationship Id="rId33" Type="http://schemas.openxmlformats.org/officeDocument/2006/relationships/hyperlink" Target="http://docs.cntd.ru/document/545233944" TargetMode="External"/><Relationship Id="rId38" Type="http://schemas.openxmlformats.org/officeDocument/2006/relationships/hyperlink" Target="http://docs.cntd.ru/document/555931036" TargetMode="External"/><Relationship Id="rId46" Type="http://schemas.openxmlformats.org/officeDocument/2006/relationships/hyperlink" Target="http://docs.cntd.ru/document/545233944" TargetMode="External"/><Relationship Id="rId2" Type="http://schemas.openxmlformats.org/officeDocument/2006/relationships/numbering" Target="numbering.xml"/><Relationship Id="rId16" Type="http://schemas.openxmlformats.org/officeDocument/2006/relationships/hyperlink" Target="http://docs.cntd.ru/document/902344557" TargetMode="External"/><Relationship Id="rId20" Type="http://schemas.openxmlformats.org/officeDocument/2006/relationships/hyperlink" Target="http://docs.cntd.ru/document/446194841" TargetMode="External"/><Relationship Id="rId29" Type="http://schemas.openxmlformats.org/officeDocument/2006/relationships/hyperlink" Target="http://docs.cntd.ru/document/436759767" TargetMode="External"/><Relationship Id="rId41" Type="http://schemas.openxmlformats.org/officeDocument/2006/relationships/hyperlink" Target="http://docs.cntd.ru/document/446194841" TargetMode="External"/><Relationship Id="rId54" Type="http://schemas.openxmlformats.org/officeDocument/2006/relationships/hyperlink" Target="http://docs.cntd.ru/document/545233944" TargetMode="External"/><Relationship Id="rId1" Type="http://schemas.openxmlformats.org/officeDocument/2006/relationships/customXml" Target="../customXml/item1.xml"/><Relationship Id="rId6" Type="http://schemas.openxmlformats.org/officeDocument/2006/relationships/hyperlink" Target="http://docs.cntd.ru/document/446619054" TargetMode="External"/><Relationship Id="rId11" Type="http://schemas.openxmlformats.org/officeDocument/2006/relationships/hyperlink" Target="http://docs.cntd.ru/document/545233944" TargetMode="External"/><Relationship Id="rId24" Type="http://schemas.openxmlformats.org/officeDocument/2006/relationships/hyperlink" Target="http://docs.cntd.ru/document/499029879" TargetMode="External"/><Relationship Id="rId32" Type="http://schemas.openxmlformats.org/officeDocument/2006/relationships/hyperlink" Target="http://docs.cntd.ru/document/545233944" TargetMode="External"/><Relationship Id="rId37" Type="http://schemas.openxmlformats.org/officeDocument/2006/relationships/hyperlink" Target="http://docs.cntd.ru/document/555931036" TargetMode="External"/><Relationship Id="rId40" Type="http://schemas.openxmlformats.org/officeDocument/2006/relationships/hyperlink" Target="http://docs.cntd.ru/document/902368351" TargetMode="External"/><Relationship Id="rId45" Type="http://schemas.openxmlformats.org/officeDocument/2006/relationships/hyperlink" Target="http://docs.cntd.ru/document/545233944" TargetMode="External"/><Relationship Id="rId53" Type="http://schemas.openxmlformats.org/officeDocument/2006/relationships/hyperlink" Target="http://docs.cntd.ru/document/545233944"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2312609" TargetMode="External"/><Relationship Id="rId23" Type="http://schemas.openxmlformats.org/officeDocument/2006/relationships/hyperlink" Target="http://docs.cntd.ru/document/436753964" TargetMode="External"/><Relationship Id="rId28" Type="http://schemas.openxmlformats.org/officeDocument/2006/relationships/hyperlink" Target="http://docs.cntd.ru/document/902312609" TargetMode="External"/><Relationship Id="rId36" Type="http://schemas.openxmlformats.org/officeDocument/2006/relationships/hyperlink" Target="http://docs.cntd.ru/document/555931036" TargetMode="External"/><Relationship Id="rId49" Type="http://schemas.openxmlformats.org/officeDocument/2006/relationships/hyperlink" Target="http://docs.cntd.ru/document/901738835" TargetMode="External"/><Relationship Id="rId57" Type="http://schemas.openxmlformats.org/officeDocument/2006/relationships/fontTable" Target="fontTable.xml"/><Relationship Id="rId10" Type="http://schemas.openxmlformats.org/officeDocument/2006/relationships/hyperlink" Target="http://docs.cntd.ru/document/550106568" TargetMode="External"/><Relationship Id="rId19" Type="http://schemas.openxmlformats.org/officeDocument/2006/relationships/hyperlink" Target="http://docs.cntd.ru/document/446194841" TargetMode="External"/><Relationship Id="rId31" Type="http://schemas.openxmlformats.org/officeDocument/2006/relationships/hyperlink" Target="http://docs.cntd.ru/document/545233944" TargetMode="External"/><Relationship Id="rId44" Type="http://schemas.openxmlformats.org/officeDocument/2006/relationships/hyperlink" Target="http://docs.cntd.ru/document/463512842" TargetMode="External"/><Relationship Id="rId52" Type="http://schemas.openxmlformats.org/officeDocument/2006/relationships/hyperlink" Target="http://docs.cntd.ru/document/545233944" TargetMode="External"/><Relationship Id="rId4" Type="http://schemas.openxmlformats.org/officeDocument/2006/relationships/settings" Target="settings.xml"/><Relationship Id="rId9" Type="http://schemas.openxmlformats.org/officeDocument/2006/relationships/hyperlink" Target="http://docs.cntd.ru/document/446619054" TargetMode="External"/><Relationship Id="rId14" Type="http://schemas.openxmlformats.org/officeDocument/2006/relationships/hyperlink" Target="http://docs.cntd.ru/document/555931036" TargetMode="External"/><Relationship Id="rId22" Type="http://schemas.openxmlformats.org/officeDocument/2006/relationships/hyperlink" Target="http://docs.cntd.ru/document/420380450" TargetMode="External"/><Relationship Id="rId27" Type="http://schemas.openxmlformats.org/officeDocument/2006/relationships/hyperlink" Target="http://docs.cntd.ru/document/902312609" TargetMode="External"/><Relationship Id="rId30" Type="http://schemas.openxmlformats.org/officeDocument/2006/relationships/hyperlink" Target="http://docs.cntd.ru/document/545233944" TargetMode="External"/><Relationship Id="rId35" Type="http://schemas.openxmlformats.org/officeDocument/2006/relationships/hyperlink" Target="http://docs.cntd.ru/document/555931036" TargetMode="External"/><Relationship Id="rId43" Type="http://schemas.openxmlformats.org/officeDocument/2006/relationships/hyperlink" Target="http://docs.cntd.ru/document/446194841" TargetMode="External"/><Relationship Id="rId48" Type="http://schemas.openxmlformats.org/officeDocument/2006/relationships/hyperlink" Target="http://docs.cntd.ru/document/555931036" TargetMode="External"/><Relationship Id="rId56" Type="http://schemas.openxmlformats.org/officeDocument/2006/relationships/hyperlink" Target="http://docs.cntd.ru/document/550106568" TargetMode="External"/><Relationship Id="rId8" Type="http://schemas.openxmlformats.org/officeDocument/2006/relationships/hyperlink" Target="http://docs.cntd.ru/document/545233944" TargetMode="External"/><Relationship Id="rId51" Type="http://schemas.openxmlformats.org/officeDocument/2006/relationships/hyperlink" Target="http://docs.cntd.ru/document/54523394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35812-4729-4E86-88A8-573BA903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15993</Words>
  <Characters>91162</Characters>
  <Application>Microsoft Office Word</Application>
  <DocSecurity>0</DocSecurity>
  <Lines>759</Lines>
  <Paragraphs>213</Paragraphs>
  <ScaleCrop>false</ScaleCrop>
  <Company/>
  <LinksUpToDate>false</LinksUpToDate>
  <CharactersWithSpaces>106942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2019-02-08T05:26:00Z</dcterms:created>
  <dcterms:modified xsi:type="dcterms:W3CDTF">2019-02-08T05:32:00Z</dcterms:modified>
</cp:coreProperties>
</file>