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C" w:rsidRDefault="00250079">
      <w:pPr>
        <w:pStyle w:val="TableParagraph"/>
        <w:tabs>
          <w:tab w:val="left" w:pos="11962"/>
        </w:tabs>
        <w:ind w:left="110" w:right="103"/>
        <w:rPr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 xml:space="preserve">Информация о </w:t>
      </w:r>
      <w:r>
        <w:rPr>
          <w:b/>
          <w:spacing w:val="-1"/>
          <w:sz w:val="24"/>
          <w:u w:val="single"/>
        </w:rPr>
        <w:t xml:space="preserve">важности </w:t>
      </w:r>
      <w:proofErr w:type="spellStart"/>
      <w:r>
        <w:rPr>
          <w:b/>
          <w:spacing w:val="-1"/>
          <w:sz w:val="24"/>
          <w:u w:val="single"/>
        </w:rPr>
        <w:t>прегравидарной</w:t>
      </w:r>
      <w:proofErr w:type="spellEnd"/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 xml:space="preserve">подготовки (необходимые </w:t>
      </w:r>
      <w:r>
        <w:rPr>
          <w:b/>
          <w:spacing w:val="-1"/>
          <w:sz w:val="24"/>
          <w:u w:val="single"/>
        </w:rPr>
        <w:t xml:space="preserve">обследования, лечение </w:t>
      </w:r>
      <w:r>
        <w:rPr>
          <w:b/>
          <w:spacing w:val="-1"/>
          <w:sz w:val="24"/>
          <w:u w:val="single"/>
        </w:rPr>
        <w:t xml:space="preserve">хронических заболеваний на  </w:t>
      </w:r>
      <w:r>
        <w:rPr>
          <w:b/>
          <w:spacing w:val="-1"/>
          <w:sz w:val="24"/>
          <w:u w:val="single"/>
        </w:rPr>
        <w:t xml:space="preserve">этапе </w:t>
      </w:r>
      <w:r>
        <w:rPr>
          <w:b/>
          <w:spacing w:val="-1"/>
          <w:sz w:val="24"/>
          <w:u w:val="single"/>
        </w:rPr>
        <w:t xml:space="preserve">планирования беременности, </w:t>
      </w:r>
      <w:r>
        <w:rPr>
          <w:b/>
          <w:spacing w:val="-1"/>
          <w:sz w:val="24"/>
          <w:u w:val="single"/>
        </w:rPr>
        <w:t xml:space="preserve">принципы </w:t>
      </w:r>
      <w:r>
        <w:rPr>
          <w:b/>
          <w:spacing w:val="-1"/>
          <w:sz w:val="24"/>
          <w:u w:val="single"/>
        </w:rPr>
        <w:t>следовани</w:t>
      </w:r>
      <w:r>
        <w:rPr>
          <w:b/>
          <w:spacing w:val="-1"/>
          <w:sz w:val="24"/>
          <w:u w:val="single"/>
        </w:rPr>
        <w:t>я</w:t>
      </w:r>
      <w:r>
        <w:rPr>
          <w:b/>
          <w:spacing w:val="-1"/>
          <w:sz w:val="24"/>
          <w:u w:val="single"/>
        </w:rPr>
        <w:t xml:space="preserve"> ЗОЖ)</w:t>
      </w:r>
    </w:p>
    <w:p w:rsidR="00F973BC" w:rsidRDefault="00F973BC">
      <w:pPr>
        <w:pStyle w:val="TableParagraph"/>
        <w:tabs>
          <w:tab w:val="left" w:pos="11962"/>
        </w:tabs>
        <w:ind w:left="110" w:right="103"/>
        <w:rPr>
          <w:spacing w:val="-1"/>
          <w:sz w:val="24"/>
        </w:rPr>
      </w:pPr>
    </w:p>
    <w:p w:rsidR="00F973BC" w:rsidRDefault="00250079">
      <w:pPr>
        <w:shd w:val="clear" w:color="auto" w:fill="FFFFFF"/>
        <w:tabs>
          <w:tab w:val="left" w:pos="11962"/>
        </w:tabs>
        <w:spacing w:after="280"/>
        <w:ind w:firstLine="708"/>
      </w:pPr>
      <w:r>
        <w:rPr>
          <w:rFonts w:cs="Arial"/>
          <w:color w:val="443737"/>
          <w:spacing w:val="-1"/>
          <w:sz w:val="24"/>
          <w:lang w:eastAsia="ru-RU"/>
        </w:rPr>
        <w:t xml:space="preserve">В современном обществе появляется тенденция к осознанному и </w:t>
      </w:r>
      <w:r>
        <w:rPr>
          <w:rFonts w:cs="Arial"/>
          <w:color w:val="443737"/>
          <w:spacing w:val="-1"/>
          <w:sz w:val="24"/>
          <w:lang w:eastAsia="ru-RU"/>
        </w:rPr>
        <w:t xml:space="preserve">ответственному </w:t>
      </w:r>
      <w:proofErr w:type="spellStart"/>
      <w:r>
        <w:rPr>
          <w:rFonts w:cs="Arial"/>
          <w:color w:val="443737"/>
          <w:spacing w:val="-1"/>
          <w:sz w:val="24"/>
          <w:lang w:eastAsia="ru-RU"/>
        </w:rPr>
        <w:t>родительству</w:t>
      </w:r>
      <w:proofErr w:type="spellEnd"/>
      <w:r>
        <w:rPr>
          <w:rFonts w:cs="Arial"/>
          <w:color w:val="443737"/>
          <w:spacing w:val="-1"/>
          <w:sz w:val="24"/>
          <w:lang w:eastAsia="ru-RU"/>
        </w:rPr>
        <w:t xml:space="preserve">: ребенок не просто желанный, к его рождению тщательно готовятся оба супруга. В акушерстве существует понятие </w:t>
      </w:r>
      <w:proofErr w:type="spellStart"/>
      <w:r>
        <w:rPr>
          <w:rFonts w:cs="Arial"/>
          <w:color w:val="443737"/>
          <w:spacing w:val="-1"/>
          <w:sz w:val="24"/>
          <w:lang w:eastAsia="ru-RU"/>
        </w:rPr>
        <w:t>прегравидарной</w:t>
      </w:r>
      <w:proofErr w:type="spellEnd"/>
      <w:r>
        <w:rPr>
          <w:rFonts w:cs="Arial"/>
          <w:color w:val="443737"/>
          <w:spacing w:val="-1"/>
          <w:sz w:val="24"/>
          <w:lang w:eastAsia="ru-RU"/>
        </w:rPr>
        <w:t xml:space="preserve"> подготовки. Это комплекс диагностических, профилактических и лечебных мероприятий, направленных на подго</w:t>
      </w:r>
      <w:r>
        <w:rPr>
          <w:rFonts w:cs="Arial"/>
          <w:color w:val="443737"/>
          <w:spacing w:val="-1"/>
          <w:sz w:val="24"/>
          <w:lang w:eastAsia="ru-RU"/>
        </w:rPr>
        <w:t>товку супружеской пары к полноценному зачатию, вынашиванию беременности и рождению здорового малыша. Будущие родители понимают, что благодаря этому можно снизить риск возникновения генетических заболеваний или врожденных пороков развития ребенка. Планирова</w:t>
      </w:r>
      <w:r>
        <w:rPr>
          <w:rFonts w:cs="Arial"/>
          <w:color w:val="443737"/>
          <w:spacing w:val="-1"/>
          <w:sz w:val="24"/>
          <w:lang w:eastAsia="ru-RU"/>
        </w:rPr>
        <w:t>ние беременности позволяет настроить организм женщины на  предстоящие перемены.</w:t>
      </w:r>
    </w:p>
    <w:p w:rsidR="00F973BC" w:rsidRDefault="00250079">
      <w:pPr>
        <w:shd w:val="clear" w:color="auto" w:fill="FFFFFF"/>
        <w:spacing w:after="280"/>
        <w:ind w:firstLine="708"/>
        <w:rPr>
          <w:rFonts w:cs="Arial"/>
          <w:b/>
          <w:bCs/>
          <w:color w:val="443737"/>
          <w:lang w:eastAsia="ru-RU"/>
        </w:rPr>
      </w:pPr>
      <w:r>
        <w:rPr>
          <w:rFonts w:cs="Arial"/>
          <w:b/>
          <w:bCs/>
          <w:color w:val="443737"/>
          <w:lang w:eastAsia="ru-RU"/>
        </w:rPr>
        <w:t>Готовиться к беременности важно обоим супругам, то есть будущим маме и папе вместе.</w:t>
      </w:r>
    </w:p>
    <w:p w:rsidR="00F973BC" w:rsidRDefault="00250079">
      <w:pPr>
        <w:shd w:val="clear" w:color="auto" w:fill="FFFFFF"/>
        <w:spacing w:after="280"/>
        <w:ind w:firstLine="708"/>
      </w:pPr>
      <w:r>
        <w:rPr>
          <w:rFonts w:cs="Arial"/>
          <w:color w:val="443737"/>
          <w:lang w:eastAsia="ru-RU"/>
        </w:rPr>
        <w:t xml:space="preserve">Целью </w:t>
      </w:r>
      <w:proofErr w:type="spellStart"/>
      <w:r>
        <w:rPr>
          <w:rFonts w:cs="Arial"/>
          <w:color w:val="443737"/>
          <w:lang w:eastAsia="ru-RU"/>
        </w:rPr>
        <w:t>прегравидарной</w:t>
      </w:r>
      <w:proofErr w:type="spellEnd"/>
      <w:r>
        <w:rPr>
          <w:rFonts w:cs="Arial"/>
          <w:color w:val="443737"/>
          <w:lang w:eastAsia="ru-RU"/>
        </w:rPr>
        <w:t xml:space="preserve"> подготовки является обеспечение оптимального физического и психического</w:t>
      </w:r>
      <w:r>
        <w:rPr>
          <w:rFonts w:cs="Arial"/>
          <w:color w:val="443737"/>
          <w:lang w:eastAsia="ru-RU"/>
        </w:rPr>
        <w:t xml:space="preserve"> здоровья к моменту наступления беременности. </w:t>
      </w:r>
      <w:r>
        <w:rPr>
          <w:rFonts w:cs="Arial"/>
          <w:b/>
          <w:bCs/>
          <w:color w:val="443737"/>
          <w:lang w:eastAsia="ru-RU"/>
        </w:rPr>
        <w:t xml:space="preserve">Подготовку важно начать не </w:t>
      </w:r>
      <w:proofErr w:type="gramStart"/>
      <w:r>
        <w:rPr>
          <w:rFonts w:cs="Arial"/>
          <w:b/>
          <w:bCs/>
          <w:color w:val="443737"/>
          <w:lang w:eastAsia="ru-RU"/>
        </w:rPr>
        <w:t>позднее</w:t>
      </w:r>
      <w:proofErr w:type="gramEnd"/>
      <w:r>
        <w:rPr>
          <w:rFonts w:cs="Arial"/>
          <w:b/>
          <w:bCs/>
          <w:color w:val="443737"/>
          <w:lang w:eastAsia="ru-RU"/>
        </w:rPr>
        <w:t xml:space="preserve"> чем за 3 месяца до зачатия</w:t>
      </w:r>
      <w:r>
        <w:rPr>
          <w:rFonts w:cs="Arial"/>
          <w:color w:val="443737"/>
          <w:lang w:eastAsia="ru-RU"/>
        </w:rPr>
        <w:t>. Она включает в себя 3 этапа.</w:t>
      </w:r>
    </w:p>
    <w:p w:rsidR="00F973BC" w:rsidRDefault="00250079">
      <w:pPr>
        <w:shd w:val="clear" w:color="auto" w:fill="FFFFFF"/>
        <w:spacing w:after="280"/>
        <w:ind w:firstLine="708"/>
      </w:pPr>
      <w:r>
        <w:rPr>
          <w:rFonts w:cs="Arial"/>
          <w:b/>
          <w:bCs/>
          <w:color w:val="443737"/>
          <w:lang w:eastAsia="ru-RU"/>
        </w:rPr>
        <w:t>На первом этапе</w:t>
      </w:r>
      <w:r>
        <w:rPr>
          <w:rFonts w:cs="Arial"/>
          <w:color w:val="443737"/>
          <w:lang w:eastAsia="ru-RU"/>
        </w:rPr>
        <w:t> мы, доктора, определяем состояние здоровья будущих родителей. Конечно, беременность — это физиологичес</w:t>
      </w:r>
      <w:r>
        <w:rPr>
          <w:rFonts w:cs="Arial"/>
          <w:color w:val="443737"/>
          <w:lang w:eastAsia="ru-RU"/>
        </w:rPr>
        <w:t>кое состояние, но, тем не менее, она является испытанием для организма.</w:t>
      </w:r>
    </w:p>
    <w:p w:rsidR="00F973BC" w:rsidRDefault="00250079">
      <w:pPr>
        <w:shd w:val="clear" w:color="auto" w:fill="FFFFFF"/>
        <w:spacing w:after="280"/>
        <w:ind w:firstLine="708"/>
        <w:rPr>
          <w:rFonts w:cs="Arial"/>
          <w:i/>
          <w:iCs/>
          <w:color w:val="443737"/>
          <w:lang w:eastAsia="ru-RU"/>
        </w:rPr>
      </w:pPr>
      <w:r>
        <w:rPr>
          <w:rFonts w:cs="Arial"/>
          <w:i/>
          <w:iCs/>
          <w:color w:val="443737"/>
          <w:lang w:eastAsia="ru-RU"/>
        </w:rPr>
        <w:t>В это время все его системы работают с увеличенной нагрузкой, к тому же снижается иммунитет. Поэтому имеющиеся хронические заболевания, которые зачастую не были выявлены ранее, склонны</w:t>
      </w:r>
      <w:r>
        <w:rPr>
          <w:rFonts w:cs="Arial"/>
          <w:i/>
          <w:iCs/>
          <w:color w:val="443737"/>
          <w:lang w:eastAsia="ru-RU"/>
        </w:rPr>
        <w:t xml:space="preserve"> к обострению именно в этот период.</w:t>
      </w:r>
    </w:p>
    <w:p w:rsidR="00F973BC" w:rsidRDefault="00250079">
      <w:pPr>
        <w:shd w:val="clear" w:color="auto" w:fill="FFFFFF"/>
        <w:spacing w:after="280"/>
        <w:ind w:firstLine="708"/>
      </w:pPr>
      <w:r>
        <w:rPr>
          <w:rFonts w:cs="Arial"/>
          <w:color w:val="443737"/>
          <w:lang w:eastAsia="ru-RU"/>
        </w:rPr>
        <w:t xml:space="preserve">Наличие фоновых заболеваний может также затруднить течение беременности и стать причиной акушерских осложнений. Многие процедуры нельзя проводить в это время, поэтому необходимо пройти все обследования и, если возможно, </w:t>
      </w:r>
      <w:r>
        <w:rPr>
          <w:rFonts w:cs="Arial"/>
          <w:color w:val="443737"/>
          <w:lang w:eastAsia="ru-RU"/>
        </w:rPr>
        <w:t>лечение еще до начала беременности. </w:t>
      </w:r>
      <w:r>
        <w:rPr>
          <w:rFonts w:cs="Arial"/>
          <w:b/>
          <w:bCs/>
          <w:color w:val="443737"/>
          <w:lang w:eastAsia="ru-RU"/>
        </w:rPr>
        <w:t>Так с чего же начать?</w:t>
      </w:r>
    </w:p>
    <w:p w:rsidR="00F973BC" w:rsidRDefault="00250079">
      <w:pPr>
        <w:shd w:val="clear" w:color="auto" w:fill="FFFFFF"/>
        <w:spacing w:after="280"/>
        <w:ind w:firstLine="708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Будущей маме необходимо обратиться к акушеру-гинекологу. Полный перечень анализов сможет дать только специалист после сбора анамнеза и оценки состояния здоровья пары в целом. Но есть и стандартные п</w:t>
      </w:r>
      <w:r>
        <w:rPr>
          <w:rFonts w:cs="Arial"/>
          <w:color w:val="443737"/>
          <w:lang w:eastAsia="ru-RU"/>
        </w:rPr>
        <w:t xml:space="preserve">роцедуры. Женщине будет проведено обследование, включающее осмотр, </w:t>
      </w:r>
      <w:proofErr w:type="spellStart"/>
      <w:r>
        <w:rPr>
          <w:rFonts w:cs="Arial"/>
          <w:color w:val="443737"/>
          <w:lang w:eastAsia="ru-RU"/>
        </w:rPr>
        <w:t>кольпоскопию</w:t>
      </w:r>
      <w:proofErr w:type="spellEnd"/>
      <w:r>
        <w:rPr>
          <w:rFonts w:cs="Arial"/>
          <w:color w:val="443737"/>
          <w:lang w:eastAsia="ru-RU"/>
        </w:rPr>
        <w:t xml:space="preserve">, взятие мазков на степень чистоты и </w:t>
      </w:r>
      <w:proofErr w:type="spellStart"/>
      <w:r>
        <w:rPr>
          <w:rFonts w:cs="Arial"/>
          <w:color w:val="443737"/>
          <w:lang w:eastAsia="ru-RU"/>
        </w:rPr>
        <w:t>онкоцитологию</w:t>
      </w:r>
      <w:proofErr w:type="spellEnd"/>
      <w:r>
        <w:rPr>
          <w:rFonts w:cs="Arial"/>
          <w:color w:val="443737"/>
          <w:lang w:eastAsia="ru-RU"/>
        </w:rPr>
        <w:t>.</w:t>
      </w:r>
    </w:p>
    <w:p w:rsidR="00F973BC" w:rsidRDefault="00250079">
      <w:pPr>
        <w:shd w:val="clear" w:color="auto" w:fill="FFFFFF"/>
        <w:tabs>
          <w:tab w:val="left" w:pos="11962"/>
        </w:tabs>
        <w:spacing w:after="280"/>
        <w:ind w:firstLine="708"/>
        <w:rPr>
          <w:rFonts w:cs="Arial"/>
          <w:color w:val="443737"/>
          <w:lang w:eastAsia="ru-RU"/>
        </w:rPr>
      </w:pPr>
      <w:r>
        <w:rPr>
          <w:rFonts w:cs="Arial"/>
          <w:color w:val="443737"/>
          <w:spacing w:val="-1"/>
          <w:sz w:val="24"/>
          <w:lang w:eastAsia="ru-RU"/>
        </w:rPr>
        <w:t xml:space="preserve">Кроме того, необходимо провести исследование отделяемого половых органов на инфекции, передаваемые половым путём. </w:t>
      </w:r>
    </w:p>
    <w:p w:rsidR="00F973BC" w:rsidRDefault="00250079">
      <w:pPr>
        <w:shd w:val="clear" w:color="auto" w:fill="FFFFFF"/>
        <w:tabs>
          <w:tab w:val="left" w:pos="11962"/>
        </w:tabs>
        <w:spacing w:after="280"/>
        <w:ind w:firstLine="708"/>
        <w:rPr>
          <w:rFonts w:cs="Arial"/>
          <w:color w:val="443737"/>
          <w:lang w:eastAsia="ru-RU"/>
        </w:rPr>
      </w:pPr>
      <w:r>
        <w:rPr>
          <w:rFonts w:cs="Arial"/>
          <w:b/>
          <w:bCs/>
          <w:color w:val="443737"/>
          <w:spacing w:val="-1"/>
          <w:sz w:val="24"/>
          <w:lang w:eastAsia="ru-RU"/>
        </w:rPr>
        <w:t>Инфекция г</w:t>
      </w:r>
      <w:r>
        <w:rPr>
          <w:rFonts w:cs="Arial"/>
          <w:b/>
          <w:bCs/>
          <w:color w:val="443737"/>
          <w:spacing w:val="-1"/>
          <w:sz w:val="24"/>
          <w:lang w:eastAsia="ru-RU"/>
        </w:rPr>
        <w:t xml:space="preserve">ениталий — основная причина </w:t>
      </w:r>
      <w:proofErr w:type="spellStart"/>
      <w:r>
        <w:rPr>
          <w:rFonts w:cs="Arial"/>
          <w:b/>
          <w:bCs/>
          <w:color w:val="443737"/>
          <w:spacing w:val="-1"/>
          <w:sz w:val="24"/>
          <w:lang w:eastAsia="ru-RU"/>
        </w:rPr>
        <w:t>невынашивания</w:t>
      </w:r>
      <w:proofErr w:type="spellEnd"/>
      <w:r>
        <w:rPr>
          <w:rFonts w:cs="Arial"/>
          <w:b/>
          <w:bCs/>
          <w:color w:val="443737"/>
          <w:spacing w:val="-1"/>
          <w:sz w:val="24"/>
          <w:lang w:eastAsia="ru-RU"/>
        </w:rPr>
        <w:t xml:space="preserve"> беременности:</w:t>
      </w:r>
    </w:p>
    <w:p w:rsidR="00F973BC" w:rsidRDefault="00250079">
      <w:pPr>
        <w:numPr>
          <w:ilvl w:val="0"/>
          <w:numId w:val="2"/>
        </w:numPr>
        <w:shd w:val="clear" w:color="auto" w:fill="FFFFFF"/>
        <w:spacing w:before="28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самопроизвольных выкидышей,</w:t>
      </w:r>
    </w:p>
    <w:p w:rsidR="00F973BC" w:rsidRDefault="00250079">
      <w:pPr>
        <w:numPr>
          <w:ilvl w:val="0"/>
          <w:numId w:val="2"/>
        </w:numPr>
        <w:shd w:val="clear" w:color="auto" w:fill="FFFFFF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неразвивающейся беременности,</w:t>
      </w:r>
    </w:p>
    <w:p w:rsidR="00F973BC" w:rsidRDefault="00250079">
      <w:pPr>
        <w:numPr>
          <w:ilvl w:val="0"/>
          <w:numId w:val="2"/>
        </w:numPr>
        <w:shd w:val="clear" w:color="auto" w:fill="FFFFFF"/>
        <w:spacing w:after="28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преждевременных родов.</w:t>
      </w:r>
    </w:p>
    <w:p w:rsidR="00F973BC" w:rsidRDefault="00250079">
      <w:pPr>
        <w:shd w:val="clear" w:color="auto" w:fill="FFFFFF"/>
        <w:spacing w:after="280"/>
        <w:ind w:firstLine="36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 xml:space="preserve">Также крайне высок риск внутриутробного инфицирования плода, что может привести к развитию у него таких заболеваний, </w:t>
      </w:r>
      <w:r>
        <w:rPr>
          <w:rFonts w:cs="Arial"/>
          <w:color w:val="443737"/>
          <w:lang w:eastAsia="ru-RU"/>
        </w:rPr>
        <w:t xml:space="preserve">как пневмония и даже сепсис. Для исключения ряда гинекологических заболеваний, а также определения наличия </w:t>
      </w:r>
      <w:proofErr w:type="spellStart"/>
      <w:r>
        <w:rPr>
          <w:rFonts w:cs="Arial"/>
          <w:color w:val="443737"/>
          <w:lang w:eastAsia="ru-RU"/>
        </w:rPr>
        <w:t>овуляторных</w:t>
      </w:r>
      <w:proofErr w:type="spellEnd"/>
      <w:r>
        <w:rPr>
          <w:rFonts w:cs="Arial"/>
          <w:color w:val="443737"/>
          <w:lang w:eastAsia="ru-RU"/>
        </w:rPr>
        <w:t xml:space="preserve"> циклов проводится ультразвуковое исследование органов малого таза.</w:t>
      </w:r>
    </w:p>
    <w:p w:rsidR="00F973BC" w:rsidRDefault="00250079">
      <w:pPr>
        <w:shd w:val="clear" w:color="auto" w:fill="FFFFFF"/>
        <w:spacing w:after="280"/>
        <w:ind w:firstLine="36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 xml:space="preserve">Далее доктор направит вас на исследования крови и мочи. Помимо </w:t>
      </w:r>
      <w:r>
        <w:rPr>
          <w:rFonts w:cs="Arial"/>
          <w:color w:val="443737"/>
          <w:lang w:eastAsia="ru-RU"/>
        </w:rPr>
        <w:t>клинического и биохимического анализа крови, необходимо определить антитела к краснухе, токсоплазме и проверить функцию щитовидной железы.</w:t>
      </w:r>
    </w:p>
    <w:p w:rsidR="00F973BC" w:rsidRDefault="00250079">
      <w:pPr>
        <w:shd w:val="clear" w:color="auto" w:fill="FFFFFF"/>
        <w:spacing w:after="280"/>
        <w:ind w:firstLine="360"/>
        <w:rPr>
          <w:rFonts w:cs="Arial"/>
          <w:i/>
          <w:iCs/>
          <w:color w:val="443737"/>
          <w:lang w:eastAsia="ru-RU"/>
        </w:rPr>
      </w:pPr>
      <w:r>
        <w:rPr>
          <w:rFonts w:cs="Arial"/>
          <w:i/>
          <w:iCs/>
          <w:color w:val="443737"/>
          <w:lang w:eastAsia="ru-RU"/>
        </w:rPr>
        <w:t xml:space="preserve">Паре важно пройти обследование на антитела к вирусу иммунодефицита человека (ВИЧ), </w:t>
      </w:r>
      <w:proofErr w:type="spellStart"/>
      <w:r>
        <w:rPr>
          <w:rFonts w:cs="Arial"/>
          <w:i/>
          <w:iCs/>
          <w:color w:val="443737"/>
          <w:lang w:eastAsia="ru-RU"/>
        </w:rPr>
        <w:t>HBsAg</w:t>
      </w:r>
      <w:proofErr w:type="spellEnd"/>
      <w:r>
        <w:rPr>
          <w:rFonts w:cs="Arial"/>
          <w:i/>
          <w:iCs/>
          <w:color w:val="443737"/>
          <w:lang w:eastAsia="ru-RU"/>
        </w:rPr>
        <w:t xml:space="preserve"> (гепатит В), </w:t>
      </w:r>
      <w:proofErr w:type="spellStart"/>
      <w:r>
        <w:rPr>
          <w:rFonts w:cs="Arial"/>
          <w:i/>
          <w:iCs/>
          <w:color w:val="443737"/>
          <w:lang w:eastAsia="ru-RU"/>
        </w:rPr>
        <w:t>HCVAg</w:t>
      </w:r>
      <w:proofErr w:type="spellEnd"/>
      <w:r>
        <w:rPr>
          <w:rFonts w:cs="Arial"/>
          <w:i/>
          <w:iCs/>
          <w:color w:val="443737"/>
          <w:lang w:eastAsia="ru-RU"/>
        </w:rPr>
        <w:t xml:space="preserve"> (гепатит </w:t>
      </w:r>
      <w:r>
        <w:rPr>
          <w:rFonts w:cs="Arial"/>
          <w:i/>
          <w:iCs/>
          <w:color w:val="443737"/>
          <w:lang w:eastAsia="ru-RU"/>
        </w:rPr>
        <w:t>С) и бледной трепонеме, а также определить группу крови и резус-фактор.</w:t>
      </w:r>
    </w:p>
    <w:p w:rsidR="00F973BC" w:rsidRDefault="00250079">
      <w:pPr>
        <w:shd w:val="clear" w:color="auto" w:fill="FFFFFF"/>
        <w:tabs>
          <w:tab w:val="left" w:pos="11962"/>
        </w:tabs>
        <w:spacing w:after="280"/>
        <w:ind w:firstLine="708"/>
        <w:rPr>
          <w:rFonts w:cs="Arial"/>
          <w:color w:val="443737"/>
          <w:lang w:eastAsia="ru-RU"/>
        </w:rPr>
      </w:pPr>
      <w:r>
        <w:rPr>
          <w:rFonts w:cs="Arial"/>
          <w:color w:val="443737"/>
          <w:spacing w:val="-1"/>
          <w:sz w:val="24"/>
          <w:lang w:eastAsia="ru-RU"/>
        </w:rPr>
        <w:t xml:space="preserve">При проведении </w:t>
      </w:r>
      <w:proofErr w:type="spellStart"/>
      <w:r>
        <w:rPr>
          <w:rFonts w:cs="Arial"/>
          <w:color w:val="443737"/>
          <w:spacing w:val="-1"/>
          <w:sz w:val="24"/>
          <w:lang w:eastAsia="ru-RU"/>
        </w:rPr>
        <w:t>прегравидарной</w:t>
      </w:r>
      <w:proofErr w:type="spellEnd"/>
      <w:r>
        <w:rPr>
          <w:rFonts w:cs="Arial"/>
          <w:color w:val="443737"/>
          <w:spacing w:val="-1"/>
          <w:sz w:val="24"/>
          <w:lang w:eastAsia="ru-RU"/>
        </w:rPr>
        <w:t xml:space="preserve"> подготовки обязательными являются консультации стоматолога и </w:t>
      </w:r>
      <w:proofErr w:type="spellStart"/>
      <w:r>
        <w:rPr>
          <w:rFonts w:cs="Arial"/>
          <w:color w:val="443737"/>
          <w:spacing w:val="-1"/>
          <w:sz w:val="24"/>
          <w:lang w:eastAsia="ru-RU"/>
        </w:rPr>
        <w:t>оториноларинголога</w:t>
      </w:r>
      <w:proofErr w:type="spellEnd"/>
      <w:r>
        <w:rPr>
          <w:rFonts w:cs="Arial"/>
          <w:color w:val="443737"/>
          <w:spacing w:val="-1"/>
          <w:sz w:val="24"/>
          <w:lang w:eastAsia="ru-RU"/>
        </w:rPr>
        <w:t>. Мы помним: нужно выявить и санировать имеющиеся хронические очаги инфекци</w:t>
      </w:r>
      <w:r>
        <w:rPr>
          <w:rFonts w:cs="Arial"/>
          <w:color w:val="443737"/>
          <w:spacing w:val="-1"/>
          <w:sz w:val="24"/>
          <w:lang w:eastAsia="ru-RU"/>
        </w:rPr>
        <w:t>и. По показаниям ваш доктор может назначить консультацию других специалистов: кардиолога, гастроэнтеролога, эндокринолога, офтальмолога и так далее.</w:t>
      </w:r>
    </w:p>
    <w:p w:rsidR="00F973BC" w:rsidRDefault="00250079">
      <w:pPr>
        <w:shd w:val="clear" w:color="auto" w:fill="FFFFFF"/>
        <w:spacing w:after="280"/>
        <w:ind w:firstLine="360"/>
      </w:pPr>
      <w:r>
        <w:rPr>
          <w:rFonts w:cs="Arial"/>
          <w:color w:val="443737"/>
          <w:lang w:eastAsia="ru-RU"/>
        </w:rPr>
        <w:lastRenderedPageBreak/>
        <w:t xml:space="preserve">Наличие у будущего папы урологических или </w:t>
      </w:r>
      <w:proofErr w:type="spellStart"/>
      <w:r>
        <w:rPr>
          <w:rFonts w:cs="Arial"/>
          <w:color w:val="443737"/>
          <w:lang w:eastAsia="ru-RU"/>
        </w:rPr>
        <w:t>андрологических</w:t>
      </w:r>
      <w:proofErr w:type="spellEnd"/>
      <w:r>
        <w:rPr>
          <w:rFonts w:cs="Arial"/>
          <w:color w:val="443737"/>
          <w:lang w:eastAsia="ru-RU"/>
        </w:rPr>
        <w:t xml:space="preserve"> заболеваний является показанием к привлечению </w:t>
      </w:r>
      <w:proofErr w:type="spellStart"/>
      <w:r>
        <w:rPr>
          <w:rFonts w:cs="Arial"/>
          <w:b/>
          <w:bCs/>
          <w:color w:val="443737"/>
          <w:lang w:eastAsia="ru-RU"/>
        </w:rPr>
        <w:t>уро</w:t>
      </w:r>
      <w:r>
        <w:rPr>
          <w:rFonts w:cs="Arial"/>
          <w:b/>
          <w:bCs/>
          <w:color w:val="443737"/>
          <w:lang w:eastAsia="ru-RU"/>
        </w:rPr>
        <w:t>лога-андролога</w:t>
      </w:r>
      <w:proofErr w:type="spellEnd"/>
      <w:r>
        <w:rPr>
          <w:rFonts w:cs="Arial"/>
          <w:color w:val="443737"/>
          <w:lang w:eastAsia="ru-RU"/>
        </w:rPr>
        <w:t>, который составит индивидуальный план дополнительных </w:t>
      </w:r>
      <w:r>
        <w:rPr>
          <w:rFonts w:cs="Arial"/>
          <w:b/>
          <w:bCs/>
          <w:color w:val="443737"/>
          <w:lang w:eastAsia="ru-RU"/>
        </w:rPr>
        <w:t>лечебно-профилактических мероприятий</w:t>
      </w:r>
      <w:r>
        <w:rPr>
          <w:rFonts w:cs="Arial"/>
          <w:color w:val="443737"/>
          <w:lang w:eastAsia="ru-RU"/>
        </w:rPr>
        <w:t>. Мужчин, имеющих факторы риска (воспалительные заболевания репродуктивных органов и генитальные инфекции в анамнезе, возраст старше 40 лет, вредные усл</w:t>
      </w:r>
      <w:r>
        <w:rPr>
          <w:rFonts w:cs="Arial"/>
          <w:color w:val="443737"/>
          <w:lang w:eastAsia="ru-RU"/>
        </w:rPr>
        <w:t xml:space="preserve">овия труда), </w:t>
      </w:r>
      <w:proofErr w:type="spellStart"/>
      <w:r>
        <w:rPr>
          <w:rFonts w:cs="Arial"/>
          <w:color w:val="443737"/>
          <w:lang w:eastAsia="ru-RU"/>
        </w:rPr>
        <w:t>уролог-андролог</w:t>
      </w:r>
      <w:proofErr w:type="spellEnd"/>
      <w:r>
        <w:rPr>
          <w:rFonts w:cs="Arial"/>
          <w:color w:val="443737"/>
          <w:lang w:eastAsia="ru-RU"/>
        </w:rPr>
        <w:t xml:space="preserve"> может направить на оценку </w:t>
      </w:r>
      <w:proofErr w:type="spellStart"/>
      <w:r>
        <w:rPr>
          <w:rFonts w:cs="Arial"/>
          <w:color w:val="443737"/>
          <w:lang w:eastAsia="ru-RU"/>
        </w:rPr>
        <w:t>спермограммы</w:t>
      </w:r>
      <w:proofErr w:type="spellEnd"/>
      <w:r>
        <w:rPr>
          <w:rFonts w:cs="Arial"/>
          <w:color w:val="443737"/>
          <w:lang w:eastAsia="ru-RU"/>
        </w:rPr>
        <w:t>.</w:t>
      </w:r>
    </w:p>
    <w:p w:rsidR="00F973BC" w:rsidRDefault="00250079">
      <w:pPr>
        <w:shd w:val="clear" w:color="auto" w:fill="FFFFFF"/>
        <w:spacing w:after="280"/>
        <w:rPr>
          <w:rFonts w:cs="Arial"/>
          <w:b/>
          <w:bCs/>
          <w:color w:val="443737"/>
          <w:lang w:eastAsia="ru-RU"/>
        </w:rPr>
      </w:pPr>
      <w:r>
        <w:rPr>
          <w:rFonts w:cs="Arial"/>
          <w:b/>
          <w:bCs/>
          <w:color w:val="443737"/>
          <w:lang w:eastAsia="ru-RU"/>
        </w:rPr>
        <w:t>Второй этап подготовки будущих родителей к зачатию включает:</w:t>
      </w:r>
    </w:p>
    <w:p w:rsidR="00F973BC" w:rsidRDefault="00250079">
      <w:pPr>
        <w:numPr>
          <w:ilvl w:val="0"/>
          <w:numId w:val="3"/>
        </w:numPr>
        <w:shd w:val="clear" w:color="auto" w:fill="FFFFFF"/>
        <w:spacing w:before="28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коррекцию образа жизни;</w:t>
      </w:r>
    </w:p>
    <w:p w:rsidR="00F973BC" w:rsidRDefault="00250079">
      <w:pPr>
        <w:numPr>
          <w:ilvl w:val="0"/>
          <w:numId w:val="3"/>
        </w:numPr>
        <w:shd w:val="clear" w:color="auto" w:fill="FFFFFF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вакцинацию;</w:t>
      </w:r>
    </w:p>
    <w:p w:rsidR="00F973BC" w:rsidRDefault="00250079">
      <w:pPr>
        <w:numPr>
          <w:ilvl w:val="0"/>
          <w:numId w:val="3"/>
        </w:numPr>
        <w:shd w:val="clear" w:color="auto" w:fill="FFFFFF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коррекцию биоценоза половых путей;</w:t>
      </w:r>
    </w:p>
    <w:p w:rsidR="00F973BC" w:rsidRDefault="00250079">
      <w:pPr>
        <w:numPr>
          <w:ilvl w:val="0"/>
          <w:numId w:val="3"/>
        </w:numPr>
        <w:shd w:val="clear" w:color="auto" w:fill="FFFFFF"/>
        <w:spacing w:after="28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прием витаминов и микроэлементов.</w:t>
      </w:r>
    </w:p>
    <w:p w:rsidR="00F973BC" w:rsidRDefault="00250079">
      <w:pPr>
        <w:shd w:val="clear" w:color="auto" w:fill="FFFFFF"/>
        <w:spacing w:after="280"/>
        <w:ind w:firstLine="360"/>
      </w:pPr>
      <w:r>
        <w:rPr>
          <w:rFonts w:cs="Arial"/>
          <w:color w:val="443737"/>
          <w:lang w:eastAsia="ru-RU"/>
        </w:rPr>
        <w:t>Коррекция образа жизн</w:t>
      </w:r>
      <w:r>
        <w:rPr>
          <w:rFonts w:cs="Arial"/>
          <w:color w:val="443737"/>
          <w:lang w:eastAsia="ru-RU"/>
        </w:rPr>
        <w:t>и подразумевает нормализацию режима дня (</w:t>
      </w:r>
      <w:r>
        <w:rPr>
          <w:rFonts w:cs="Arial"/>
          <w:i/>
          <w:iCs/>
          <w:color w:val="443737"/>
          <w:lang w:eastAsia="ru-RU"/>
        </w:rPr>
        <w:t>длительность сна 7–8 часов</w:t>
      </w:r>
      <w:r>
        <w:rPr>
          <w:rFonts w:cs="Arial"/>
          <w:color w:val="443737"/>
          <w:lang w:eastAsia="ru-RU"/>
        </w:rPr>
        <w:t>), умеренные физические нагрузки (</w:t>
      </w:r>
      <w:r>
        <w:rPr>
          <w:rFonts w:cs="Arial"/>
          <w:i/>
          <w:iCs/>
          <w:color w:val="443737"/>
          <w:lang w:eastAsia="ru-RU"/>
        </w:rPr>
        <w:t xml:space="preserve">снижают риск </w:t>
      </w:r>
      <w:proofErr w:type="spellStart"/>
      <w:r>
        <w:rPr>
          <w:rFonts w:cs="Arial"/>
          <w:i/>
          <w:iCs/>
          <w:color w:val="443737"/>
          <w:lang w:eastAsia="ru-RU"/>
        </w:rPr>
        <w:t>невынашивания</w:t>
      </w:r>
      <w:proofErr w:type="spellEnd"/>
      <w:r>
        <w:rPr>
          <w:rFonts w:cs="Arial"/>
          <w:i/>
          <w:iCs/>
          <w:color w:val="443737"/>
          <w:lang w:eastAsia="ru-RU"/>
        </w:rPr>
        <w:t xml:space="preserve"> и преждевременных родов</w:t>
      </w:r>
      <w:r>
        <w:rPr>
          <w:rFonts w:cs="Arial"/>
          <w:color w:val="443737"/>
          <w:lang w:eastAsia="ru-RU"/>
        </w:rPr>
        <w:t>), минимизацию воздействия стрессов и сбалансированный режим питания. Особое внимание уделяется отказу от</w:t>
      </w:r>
      <w:r>
        <w:rPr>
          <w:rFonts w:cs="Arial"/>
          <w:color w:val="443737"/>
          <w:lang w:eastAsia="ru-RU"/>
        </w:rPr>
        <w:t xml:space="preserve"> вредных привычек обоими супругами. </w:t>
      </w:r>
      <w:r>
        <w:rPr>
          <w:rFonts w:cs="Arial"/>
          <w:b/>
          <w:bCs/>
          <w:color w:val="443737"/>
          <w:lang w:eastAsia="ru-RU"/>
        </w:rPr>
        <w:t>Так, отказ от курения снижает долю новорождённых с низкой массой тела на 20%, сокращает частоту преждевременных родов на 17%, значимо уменьшает количество перинатальных смертей</w:t>
      </w:r>
      <w:r>
        <w:rPr>
          <w:rFonts w:cs="Arial"/>
          <w:color w:val="443737"/>
          <w:lang w:eastAsia="ru-RU"/>
        </w:rPr>
        <w:t>. Беременным и женщинам, планирующим беремен</w:t>
      </w:r>
      <w:r>
        <w:rPr>
          <w:rFonts w:cs="Arial"/>
          <w:color w:val="443737"/>
          <w:lang w:eastAsia="ru-RU"/>
        </w:rPr>
        <w:t>ность, запрещено употребление алкоголя любой крепости и в любом количестве в связи с высоким риском его негативного воздействия на плод.</w:t>
      </w:r>
    </w:p>
    <w:p w:rsidR="00F973BC" w:rsidRDefault="00250079">
      <w:pPr>
        <w:shd w:val="clear" w:color="auto" w:fill="FFFFFF"/>
        <w:tabs>
          <w:tab w:val="left" w:pos="11962"/>
        </w:tabs>
        <w:spacing w:after="280"/>
        <w:ind w:firstLine="360"/>
        <w:rPr>
          <w:rFonts w:cs="Arial"/>
          <w:color w:val="443737"/>
          <w:lang w:eastAsia="ru-RU"/>
        </w:rPr>
      </w:pPr>
      <w:r>
        <w:rPr>
          <w:rFonts w:cs="Arial"/>
          <w:b/>
          <w:bCs/>
          <w:color w:val="443737"/>
          <w:spacing w:val="-1"/>
          <w:sz w:val="24"/>
          <w:lang w:eastAsia="ru-RU"/>
        </w:rPr>
        <w:t>Также важно защититься от инфекционных заболеваний</w:t>
      </w:r>
      <w:r>
        <w:rPr>
          <w:rFonts w:cs="Arial"/>
          <w:color w:val="443737"/>
          <w:spacing w:val="-1"/>
          <w:sz w:val="24"/>
          <w:lang w:eastAsia="ru-RU"/>
        </w:rPr>
        <w:t>. Особую опасность представляют краснуха, корь и ветряная оспа. На ра</w:t>
      </w:r>
      <w:r>
        <w:rPr>
          <w:rFonts w:cs="Arial"/>
          <w:color w:val="443737"/>
          <w:spacing w:val="-1"/>
          <w:sz w:val="24"/>
          <w:lang w:eastAsia="ru-RU"/>
        </w:rPr>
        <w:t xml:space="preserve">нних сроках они могут спровоцировать самопроизвольный выкидыш, замершую беременность или формирование грубых пороков развития плода. Например, краснуха является причиной развития триады </w:t>
      </w:r>
      <w:proofErr w:type="spellStart"/>
      <w:r>
        <w:rPr>
          <w:rFonts w:cs="Arial"/>
          <w:color w:val="443737"/>
          <w:spacing w:val="-1"/>
          <w:sz w:val="24"/>
          <w:lang w:eastAsia="ru-RU"/>
        </w:rPr>
        <w:t>Грегга</w:t>
      </w:r>
      <w:proofErr w:type="spellEnd"/>
      <w:r>
        <w:rPr>
          <w:rFonts w:cs="Arial"/>
          <w:color w:val="443737"/>
          <w:spacing w:val="-1"/>
          <w:sz w:val="24"/>
          <w:lang w:eastAsia="ru-RU"/>
        </w:rPr>
        <w:t>: сочетания пороков сердца, катаракты и глухоты. При заболевании</w:t>
      </w:r>
      <w:r>
        <w:rPr>
          <w:rFonts w:cs="Arial"/>
          <w:color w:val="443737"/>
          <w:spacing w:val="-1"/>
          <w:sz w:val="24"/>
          <w:lang w:eastAsia="ru-RU"/>
        </w:rPr>
        <w:t xml:space="preserve"> на поздних сроках беременности зачастую происходит инфицирование плода, что может повлечь его внутриутробную гибель.</w:t>
      </w:r>
    </w:p>
    <w:p w:rsidR="00F973BC" w:rsidRDefault="00250079">
      <w:pPr>
        <w:shd w:val="clear" w:color="auto" w:fill="FFFFFF"/>
        <w:tabs>
          <w:tab w:val="left" w:pos="11962"/>
        </w:tabs>
        <w:spacing w:after="280"/>
        <w:ind w:firstLine="360"/>
        <w:rPr>
          <w:rFonts w:cs="Arial"/>
          <w:color w:val="443737"/>
          <w:lang w:eastAsia="ru-RU"/>
        </w:rPr>
      </w:pPr>
      <w:r>
        <w:rPr>
          <w:rFonts w:cs="Arial"/>
          <w:color w:val="443737"/>
          <w:spacing w:val="-1"/>
          <w:sz w:val="24"/>
          <w:lang w:eastAsia="ru-RU"/>
        </w:rPr>
        <w:t>Если вы не владеете информацией о перенесенных инфекционных заболеваниях и сделанных прививках, вам предложат сдать анализ крови на антите</w:t>
      </w:r>
      <w:r>
        <w:rPr>
          <w:rFonts w:cs="Arial"/>
          <w:color w:val="443737"/>
          <w:spacing w:val="-1"/>
          <w:sz w:val="24"/>
          <w:lang w:eastAsia="ru-RU"/>
        </w:rPr>
        <w:t>ла к этим инфекциям. Наличие в крови антител (</w:t>
      </w:r>
      <w:r>
        <w:rPr>
          <w:rFonts w:cs="Arial"/>
          <w:i/>
          <w:iCs/>
          <w:color w:val="443737"/>
          <w:spacing w:val="-1"/>
          <w:sz w:val="24"/>
          <w:lang w:eastAsia="ru-RU"/>
        </w:rPr>
        <w:t>иммуноглобулинов класса G</w:t>
      </w:r>
      <w:r>
        <w:rPr>
          <w:rFonts w:cs="Arial"/>
          <w:color w:val="443737"/>
          <w:spacing w:val="-1"/>
          <w:sz w:val="24"/>
          <w:lang w:eastAsia="ru-RU"/>
        </w:rPr>
        <w:t xml:space="preserve">) к краснухе, кори и ветряной оспе говорит об иммунитете к данным инфекциям: либо вы были вакцинированы ранее, либо переболели ими, и вакцинация вам не показана. Если же антитела не </w:t>
      </w:r>
      <w:r>
        <w:rPr>
          <w:rFonts w:cs="Arial"/>
          <w:color w:val="443737"/>
          <w:spacing w:val="-1"/>
          <w:sz w:val="24"/>
          <w:lang w:eastAsia="ru-RU"/>
        </w:rPr>
        <w:t>обнаружены, необходимо пройти вакцинацию от этих потенциально опасных инфекций, и сделать это необходимо не позднее, чем за три месяца до зачатия.</w:t>
      </w:r>
    </w:p>
    <w:p w:rsidR="00F973BC" w:rsidRDefault="00250079">
      <w:pPr>
        <w:shd w:val="clear" w:color="auto" w:fill="FFFFFF"/>
        <w:spacing w:after="280"/>
        <w:ind w:firstLine="360"/>
      </w:pPr>
      <w:r>
        <w:rPr>
          <w:rFonts w:cs="Arial"/>
          <w:color w:val="443737"/>
          <w:lang w:eastAsia="ru-RU"/>
        </w:rPr>
        <w:t xml:space="preserve">Женщинам, планирующим беременность, показан прием </w:t>
      </w:r>
      <w:proofErr w:type="spellStart"/>
      <w:r>
        <w:rPr>
          <w:rFonts w:cs="Arial"/>
          <w:color w:val="443737"/>
          <w:lang w:eastAsia="ru-RU"/>
        </w:rPr>
        <w:t>фолиевой</w:t>
      </w:r>
      <w:proofErr w:type="spellEnd"/>
      <w:r>
        <w:rPr>
          <w:rFonts w:cs="Arial"/>
          <w:color w:val="443737"/>
          <w:lang w:eastAsia="ru-RU"/>
        </w:rPr>
        <w:t xml:space="preserve"> кислоты и препаратов йода (</w:t>
      </w:r>
      <w:r>
        <w:rPr>
          <w:rFonts w:cs="Arial"/>
          <w:i/>
          <w:iCs/>
          <w:color w:val="443737"/>
          <w:lang w:eastAsia="ru-RU"/>
        </w:rPr>
        <w:t>при отсутствии противоп</w:t>
      </w:r>
      <w:r>
        <w:rPr>
          <w:rFonts w:cs="Arial"/>
          <w:i/>
          <w:iCs/>
          <w:color w:val="443737"/>
          <w:lang w:eastAsia="ru-RU"/>
        </w:rPr>
        <w:t>оказаний</w:t>
      </w:r>
      <w:r>
        <w:rPr>
          <w:rFonts w:cs="Arial"/>
          <w:color w:val="443737"/>
          <w:lang w:eastAsia="ru-RU"/>
        </w:rPr>
        <w:t>), т.к. они влияют на правильное формирование плода.</w:t>
      </w:r>
    </w:p>
    <w:p w:rsidR="00F973BC" w:rsidRDefault="00250079">
      <w:pPr>
        <w:shd w:val="clear" w:color="auto" w:fill="FFFFFF"/>
        <w:spacing w:after="280"/>
        <w:ind w:firstLine="36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>Перечисленные препараты назначаются за три месяца до предполагаемого зачатия, их прием продолжается и после наступления беременности. Ваш доктор может порекомендовать прием витамина D и препарато</w:t>
      </w:r>
      <w:r>
        <w:rPr>
          <w:rFonts w:cs="Arial"/>
          <w:color w:val="443737"/>
          <w:lang w:eastAsia="ru-RU"/>
        </w:rPr>
        <w:t>в полиненасыщенных жирных кислот.</w:t>
      </w:r>
    </w:p>
    <w:p w:rsidR="00F973BC" w:rsidRDefault="00250079">
      <w:pPr>
        <w:shd w:val="clear" w:color="auto" w:fill="FFFFFF"/>
        <w:spacing w:after="280"/>
        <w:ind w:firstLine="360"/>
        <w:rPr>
          <w:rFonts w:cs="Arial"/>
          <w:color w:val="443737"/>
          <w:lang w:eastAsia="ru-RU"/>
        </w:rPr>
      </w:pPr>
      <w:r>
        <w:rPr>
          <w:rFonts w:cs="Arial"/>
          <w:color w:val="443737"/>
          <w:lang w:eastAsia="ru-RU"/>
        </w:rPr>
        <w:t xml:space="preserve">Перечисленные витамины и </w:t>
      </w:r>
      <w:proofErr w:type="spellStart"/>
      <w:r>
        <w:rPr>
          <w:rFonts w:cs="Arial"/>
          <w:color w:val="443737"/>
          <w:lang w:eastAsia="ru-RU"/>
        </w:rPr>
        <w:t>микронутриенты</w:t>
      </w:r>
      <w:proofErr w:type="spellEnd"/>
      <w:r>
        <w:rPr>
          <w:rFonts w:cs="Arial"/>
          <w:color w:val="443737"/>
          <w:lang w:eastAsia="ru-RU"/>
        </w:rPr>
        <w:t xml:space="preserve"> можно принимать как изолированно, так и в составе комплексных поливитаминных препаратов для беременных. Назначение мужчине </w:t>
      </w:r>
      <w:proofErr w:type="spellStart"/>
      <w:r>
        <w:rPr>
          <w:rFonts w:cs="Arial"/>
          <w:color w:val="443737"/>
          <w:lang w:eastAsia="ru-RU"/>
        </w:rPr>
        <w:t>фолиевой</w:t>
      </w:r>
      <w:proofErr w:type="spellEnd"/>
      <w:r>
        <w:rPr>
          <w:rFonts w:cs="Arial"/>
          <w:color w:val="443737"/>
          <w:lang w:eastAsia="ru-RU"/>
        </w:rPr>
        <w:t xml:space="preserve"> кислоты наряду с селеном и цинком улучшает качеств</w:t>
      </w:r>
      <w:r>
        <w:rPr>
          <w:rFonts w:cs="Arial"/>
          <w:color w:val="443737"/>
          <w:lang w:eastAsia="ru-RU"/>
        </w:rPr>
        <w:t>о спермы и повышает вероятность зачатия.</w:t>
      </w:r>
    </w:p>
    <w:p w:rsidR="00F973BC" w:rsidRDefault="00250079">
      <w:pPr>
        <w:shd w:val="clear" w:color="auto" w:fill="FFFFFF"/>
        <w:spacing w:after="280"/>
        <w:ind w:firstLine="360"/>
      </w:pPr>
      <w:r>
        <w:rPr>
          <w:rFonts w:cs="Arial"/>
          <w:b/>
          <w:bCs/>
          <w:color w:val="443737"/>
          <w:lang w:eastAsia="ru-RU"/>
        </w:rPr>
        <w:t xml:space="preserve">Третий этап </w:t>
      </w:r>
      <w:proofErr w:type="spellStart"/>
      <w:r>
        <w:rPr>
          <w:rFonts w:cs="Arial"/>
          <w:color w:val="443737"/>
          <w:lang w:eastAsia="ru-RU"/>
        </w:rPr>
        <w:t>прегравидарной</w:t>
      </w:r>
      <w:proofErr w:type="spellEnd"/>
      <w:r>
        <w:rPr>
          <w:rFonts w:cs="Arial"/>
          <w:color w:val="443737"/>
          <w:lang w:eastAsia="ru-RU"/>
        </w:rPr>
        <w:t xml:space="preserve"> подготовки включает дополнительные лечебно-профилактические мероприятия у женщин с гинекологическими и соматическими заболеваниями.</w:t>
      </w:r>
    </w:p>
    <w:p w:rsidR="00F973BC" w:rsidRDefault="00250079">
      <w:pPr>
        <w:shd w:val="clear" w:color="auto" w:fill="FFFFFF"/>
        <w:tabs>
          <w:tab w:val="left" w:pos="11962"/>
        </w:tabs>
        <w:spacing w:after="280"/>
        <w:ind w:firstLine="360"/>
        <w:rPr>
          <w:rFonts w:cs="Arial"/>
          <w:color w:val="443737"/>
          <w:lang w:eastAsia="ru-RU"/>
        </w:rPr>
      </w:pPr>
      <w:r>
        <w:rPr>
          <w:rFonts w:cs="Arial"/>
          <w:color w:val="443737"/>
          <w:spacing w:val="-1"/>
          <w:sz w:val="24"/>
          <w:u w:val="single"/>
          <w:lang w:eastAsia="ru-RU"/>
        </w:rPr>
        <w:t xml:space="preserve">Резюмируя все вышеизложенное, хочется в очередной раз </w:t>
      </w:r>
      <w:r>
        <w:rPr>
          <w:rFonts w:cs="Arial"/>
          <w:color w:val="443737"/>
          <w:spacing w:val="-1"/>
          <w:sz w:val="24"/>
          <w:u w:val="single"/>
          <w:lang w:eastAsia="ru-RU"/>
        </w:rPr>
        <w:t xml:space="preserve">подчеркнуть важность </w:t>
      </w:r>
      <w:proofErr w:type="spellStart"/>
      <w:r>
        <w:rPr>
          <w:rFonts w:cs="Arial"/>
          <w:color w:val="443737"/>
          <w:spacing w:val="-1"/>
          <w:sz w:val="24"/>
          <w:u w:val="single"/>
          <w:lang w:eastAsia="ru-RU"/>
        </w:rPr>
        <w:t>прегравидарной</w:t>
      </w:r>
      <w:proofErr w:type="spellEnd"/>
      <w:r>
        <w:rPr>
          <w:rFonts w:cs="Arial"/>
          <w:color w:val="443737"/>
          <w:spacing w:val="-1"/>
          <w:sz w:val="24"/>
          <w:u w:val="single"/>
          <w:lang w:eastAsia="ru-RU"/>
        </w:rPr>
        <w:t xml:space="preserve"> подготовки как фактора улучшения исходов беременности для матери и плода.</w:t>
      </w:r>
    </w:p>
    <w:p w:rsidR="00F973BC" w:rsidRDefault="00F973BC">
      <w:pPr>
        <w:shd w:val="clear" w:color="auto" w:fill="FFFFFF"/>
        <w:tabs>
          <w:tab w:val="left" w:pos="11962"/>
        </w:tabs>
        <w:spacing w:after="280"/>
        <w:ind w:firstLine="360"/>
        <w:rPr>
          <w:rFonts w:cs="Arial"/>
          <w:color w:val="443737"/>
          <w:lang w:eastAsia="ru-RU"/>
        </w:rPr>
      </w:pPr>
    </w:p>
    <w:p w:rsidR="00F973BC" w:rsidRDefault="00F973BC">
      <w:pPr>
        <w:pStyle w:val="TableParagraph"/>
        <w:tabs>
          <w:tab w:val="left" w:pos="11962"/>
        </w:tabs>
        <w:ind w:left="110" w:right="103"/>
        <w:rPr>
          <w:sz w:val="24"/>
        </w:rPr>
      </w:pPr>
    </w:p>
    <w:sectPr w:rsidR="00F973BC" w:rsidSect="00F973BC">
      <w:pgSz w:w="11906" w:h="16838"/>
      <w:pgMar w:top="1060" w:right="420" w:bottom="28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FE6"/>
    <w:multiLevelType w:val="multilevel"/>
    <w:tmpl w:val="337EC180"/>
    <w:lvl w:ilvl="0">
      <w:start w:val="1"/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4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87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0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74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18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161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05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84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A1C1403"/>
    <w:multiLevelType w:val="multilevel"/>
    <w:tmpl w:val="99CE1A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E00C56"/>
    <w:multiLevelType w:val="multilevel"/>
    <w:tmpl w:val="C10EB636"/>
    <w:lvl w:ilvl="0">
      <w:start w:val="1"/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4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87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0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74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18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161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05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848" w:hanging="1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F973BC"/>
    <w:rsid w:val="00250079"/>
    <w:rsid w:val="00F9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BC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F973BC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F973BC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basedOn w:val="a0"/>
    <w:rsid w:val="00F973BC"/>
    <w:rPr>
      <w:color w:val="0000FF"/>
      <w:u w:val="single"/>
    </w:rPr>
  </w:style>
  <w:style w:type="character" w:customStyle="1" w:styleId="a5">
    <w:name w:val="Посещённая гиперссылка"/>
    <w:rsid w:val="00F973BC"/>
    <w:rPr>
      <w:color w:val="800000"/>
      <w:u w:val="single"/>
    </w:rPr>
  </w:style>
  <w:style w:type="character" w:customStyle="1" w:styleId="a6">
    <w:name w:val="Символ нумерации"/>
    <w:qFormat/>
    <w:rsid w:val="00F973BC"/>
  </w:style>
  <w:style w:type="character" w:customStyle="1" w:styleId="s1">
    <w:name w:val="s1"/>
    <w:basedOn w:val="a0"/>
    <w:qFormat/>
    <w:rsid w:val="00F973BC"/>
    <w:rPr>
      <w:rFonts w:ascii="Helvetica" w:hAnsi="Helvetica"/>
      <w:b w:val="0"/>
      <w:bCs w:val="0"/>
      <w:i w:val="0"/>
      <w:iCs w:val="0"/>
      <w:sz w:val="18"/>
      <w:szCs w:val="18"/>
    </w:rPr>
  </w:style>
  <w:style w:type="character" w:customStyle="1" w:styleId="a7">
    <w:name w:val="Выделение жирным"/>
    <w:qFormat/>
    <w:rsid w:val="00F973BC"/>
    <w:rPr>
      <w:b/>
      <w:bCs/>
    </w:rPr>
  </w:style>
  <w:style w:type="character" w:customStyle="1" w:styleId="a8">
    <w:name w:val="Маркеры"/>
    <w:qFormat/>
    <w:rsid w:val="00F973BC"/>
    <w:rPr>
      <w:rFonts w:ascii="OpenSymbol" w:eastAsia="OpenSymbol" w:hAnsi="OpenSymbol" w:cs="OpenSymbol"/>
    </w:rPr>
  </w:style>
  <w:style w:type="character" w:styleId="a9">
    <w:name w:val="Emphasis"/>
    <w:qFormat/>
    <w:rsid w:val="00F973BC"/>
    <w:rPr>
      <w:i/>
      <w:iCs/>
    </w:rPr>
  </w:style>
  <w:style w:type="paragraph" w:customStyle="1" w:styleId="a3">
    <w:name w:val="Заголовок"/>
    <w:basedOn w:val="a"/>
    <w:next w:val="a4"/>
    <w:qFormat/>
    <w:rsid w:val="00F973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973BC"/>
    <w:rPr>
      <w:sz w:val="28"/>
      <w:szCs w:val="28"/>
    </w:rPr>
  </w:style>
  <w:style w:type="paragraph" w:styleId="aa">
    <w:name w:val="List"/>
    <w:basedOn w:val="a4"/>
    <w:rsid w:val="00F973BC"/>
    <w:rPr>
      <w:rFonts w:cs="Arial"/>
    </w:rPr>
  </w:style>
  <w:style w:type="paragraph" w:customStyle="1" w:styleId="Caption">
    <w:name w:val="Caption"/>
    <w:basedOn w:val="a"/>
    <w:qFormat/>
    <w:rsid w:val="00F973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F973BC"/>
    <w:pPr>
      <w:suppressLineNumbers/>
    </w:pPr>
    <w:rPr>
      <w:rFonts w:cs="Arial"/>
    </w:rPr>
  </w:style>
  <w:style w:type="paragraph" w:styleId="ac">
    <w:name w:val="List Paragraph"/>
    <w:basedOn w:val="a"/>
    <w:qFormat/>
    <w:rsid w:val="00F973BC"/>
  </w:style>
  <w:style w:type="paragraph" w:customStyle="1" w:styleId="TableParagraph">
    <w:name w:val="Table Paragraph"/>
    <w:basedOn w:val="a"/>
    <w:qFormat/>
    <w:rsid w:val="00F973BC"/>
  </w:style>
  <w:style w:type="paragraph" w:customStyle="1" w:styleId="ad">
    <w:name w:val="Содержимое таблицы"/>
    <w:basedOn w:val="a"/>
    <w:qFormat/>
    <w:rsid w:val="00F973BC"/>
    <w:pPr>
      <w:suppressLineNumbers/>
    </w:pPr>
  </w:style>
  <w:style w:type="paragraph" w:customStyle="1" w:styleId="ae">
    <w:name w:val="Заголовок таблицы"/>
    <w:basedOn w:val="ad"/>
    <w:qFormat/>
    <w:rsid w:val="00F973BC"/>
    <w:pPr>
      <w:jc w:val="center"/>
    </w:pPr>
    <w:rPr>
      <w:b/>
      <w:bCs/>
    </w:rPr>
  </w:style>
  <w:style w:type="paragraph" w:customStyle="1" w:styleId="p1">
    <w:name w:val="p1"/>
    <w:basedOn w:val="a"/>
    <w:qFormat/>
    <w:rsid w:val="00F973BC"/>
    <w:rPr>
      <w:rFonts w:ascii="Helvetica" w:hAnsi="Helvetica"/>
      <w:sz w:val="18"/>
      <w:szCs w:val="18"/>
    </w:rPr>
  </w:style>
  <w:style w:type="paragraph" w:customStyle="1" w:styleId="li1">
    <w:name w:val="li1"/>
    <w:basedOn w:val="a"/>
    <w:qFormat/>
    <w:rsid w:val="00F973BC"/>
    <w:rPr>
      <w:rFonts w:ascii="Helvetica" w:hAnsi="Helvetica"/>
      <w:sz w:val="18"/>
      <w:szCs w:val="18"/>
    </w:rPr>
  </w:style>
  <w:style w:type="paragraph" w:styleId="af">
    <w:name w:val="Normal (Web)"/>
    <w:basedOn w:val="a"/>
    <w:qFormat/>
    <w:rsid w:val="00F973BC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F97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23</cp:revision>
  <dcterms:created xsi:type="dcterms:W3CDTF">2024-07-25T04:56:00Z</dcterms:created>
  <dcterms:modified xsi:type="dcterms:W3CDTF">2024-11-22T11:33:00Z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2024-07-25T00:00:00Z</vt:filetime>
  </property>
</Properties>
</file>